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34"/>
        <w:ind w:left="0" w:right="0"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bookmarkStart w:id="0" w:name="__RefHeading___Toc184029246"/>
      <w:r>
        <w:rPr>
          <w:b/>
          <w:bCs/>
          <w:sz w:val="28"/>
          <w:szCs w:val="28"/>
        </w:rPr>
      </w:r>
      <w:bookmarkEnd w:id="0"/>
      <w:r>
        <w:rPr>
          <w:rStyle w:val="882"/>
          <w:b/>
          <w:bCs/>
          <w:sz w:val="28"/>
          <w:szCs w:val="28"/>
        </w:rPr>
        <w:t xml:space="preserve">Формирование з</w:t>
      </w:r>
      <w:r>
        <w:rPr>
          <w:b/>
          <w:bCs/>
          <w:sz w:val="28"/>
          <w:szCs w:val="28"/>
        </w:rPr>
        <w:t xml:space="preserve">аявления</w:t>
      </w:r>
      <w:r>
        <w:rPr>
          <w:rStyle w:val="882"/>
          <w:b/>
          <w:bCs/>
          <w:sz w:val="28"/>
          <w:szCs w:val="28"/>
        </w:rPr>
        <w:t xml:space="preserve"> в ФГИС ПГС</w:t>
        <w:br/>
      </w:r>
      <w:r>
        <w:rPr>
          <w:b/>
          <w:bCs/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bookmarkStart w:id="1" w:name="_Hlk165114526"/>
      <w:r>
        <w:rPr>
          <w:sz w:val="28"/>
          <w:szCs w:val="28"/>
        </w:rPr>
        <w:t xml:space="preserve">Для формирования нового заявления по «П</w:t>
      </w:r>
      <w:r>
        <w:rPr>
          <w:sz w:val="28"/>
          <w:szCs w:val="28"/>
        </w:rPr>
        <w:t xml:space="preserve">ризнание садового дома жилым домом и жилого дома садовым домом», необходимо открыть ФГИС ПГС, авторизоваться под своей учётной записью и далее перейти в модуль «Признание садового дома жилым домом и жилого дома садовым домом», выбрав соответствующий блок (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_Ref165639557 \h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Рисунок 1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</w:p>
    <w:p>
      <w:pPr>
        <w:pStyle w:val="34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709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29763" cy="2279701"/>
                <wp:effectExtent l="25400" t="25400" r="25400" b="25400"/>
                <wp:docPr id="1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882309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929762" cy="2279700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30.69pt;height:179.50pt;mso-wrap-distance-left:0.00pt;mso-wrap-distance-top:0.00pt;mso-wrap-distance-right:0.00pt;mso-wrap-distance-bottom:0.00pt;z-index:1;" strokecolor="#000000" strokeweight="4.00pt">
                <v:imagedata r:id="rId9" o:title=""/>
                <o:lock v:ext="edit" rotation="t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center"/>
        <w:rPr>
          <w:rFonts w:cs="Times New Roman"/>
          <w:sz w:val="22"/>
          <w:szCs w:val="22"/>
          <w:highlight w:val="none"/>
        </w:rPr>
      </w:pPr>
      <w:r>
        <w:rPr>
          <w:sz w:val="22"/>
          <w:szCs w:val="22"/>
        </w:rPr>
      </w:r>
      <w:bookmarkStart w:id="2" w:name="_Ref165639557"/>
      <w:r>
        <w:rPr>
          <w:rFonts w:cs="Times New Roman"/>
          <w:sz w:val="22"/>
          <w:szCs w:val="22"/>
        </w:rPr>
        <w:t xml:space="preserve">Рисунок </w:t>
      </w:r>
      <w:r>
        <w:rPr>
          <w:rFonts w:cs="Times New Roman"/>
          <w:sz w:val="22"/>
          <w:szCs w:val="22"/>
        </w:rPr>
        <w:fldChar w:fldCharType="begin"/>
      </w:r>
      <w:r>
        <w:rPr>
          <w:rFonts w:cs="Times New Roman"/>
          <w:sz w:val="22"/>
          <w:szCs w:val="22"/>
        </w:rPr>
        <w:instrText xml:space="preserve"> SEQ "Рисунок" \* ARABIC </w:instrText>
      </w:r>
      <w:r>
        <w:rPr>
          <w:rFonts w:cs="Times New Roman"/>
          <w:sz w:val="22"/>
          <w:szCs w:val="22"/>
        </w:rPr>
        <w:fldChar w:fldCharType="separate"/>
      </w:r>
      <w:r>
        <w:rPr>
          <w:rFonts w:cs="Times New Roman"/>
          <w:sz w:val="22"/>
          <w:szCs w:val="22"/>
        </w:rPr>
        <w:t xml:space="preserve">1</w:t>
      </w:r>
      <w:r>
        <w:rPr>
          <w:rFonts w:cs="Times New Roman"/>
          <w:sz w:val="22"/>
          <w:szCs w:val="22"/>
        </w:rPr>
        <w:fldChar w:fldCharType="end"/>
      </w:r>
      <w:bookmarkEnd w:id="1"/>
      <w:r>
        <w:rPr>
          <w:rFonts w:cs="Times New Roman"/>
          <w:sz w:val="22"/>
          <w:szCs w:val="22"/>
        </w:rPr>
        <w:t xml:space="preserve"> – Выбор модуля</w:t>
      </w:r>
      <w:r>
        <w:rPr>
          <w:sz w:val="22"/>
          <w:szCs w:val="22"/>
        </w:rPr>
      </w:r>
    </w:p>
    <w:p>
      <w:pPr>
        <w:pStyle w:val="34"/>
        <w:ind w:left="0" w:right="0" w:firstLine="709"/>
        <w:rPr>
          <w:sz w:val="28"/>
          <w:szCs w:val="28"/>
        </w:rPr>
      </w:pPr>
      <w:r>
        <w:rPr>
          <w:rFonts w:cs="Times New Roman"/>
          <w:sz w:val="28"/>
          <w:szCs w:val="28"/>
          <w:highlight w:val="none"/>
        </w:rPr>
      </w:r>
      <w:r>
        <w:rPr>
          <w:rFonts w:cs="Times New Roman"/>
          <w:sz w:val="28"/>
          <w:szCs w:val="28"/>
          <w:highlight w:val="none"/>
        </w:rPr>
      </w:r>
    </w:p>
    <w:p>
      <w:pPr>
        <w:pStyle w:val="34"/>
        <w:ind w:left="0" w:right="0" w:firstLine="709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В левой, верхней части экрана в боковом меню, выбрать пункт «Заявления» </w:t>
        <w:br w:type="textWrapping" w:clear="all"/>
        <w:t xml:space="preserve">(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_Ref165639558 \h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Рисунок 2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). </w:t>
      </w:r>
      <w:r>
        <w:rPr>
          <w:sz w:val="28"/>
          <w:szCs w:val="28"/>
        </w:rPr>
      </w:r>
    </w:p>
    <w:p>
      <w:pPr>
        <w:pStyle w:val="34"/>
        <w:ind w:left="0" w:right="0" w:firstLine="709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34"/>
        <w:ind w:left="0" w:right="0" w:firstLine="0"/>
        <w:rPr>
          <w:rFonts w:cs="Times New Roman"/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74727" cy="3523120"/>
                <wp:effectExtent l="25400" t="25400" r="25400" b="25400"/>
                <wp:docPr id="2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274727" cy="3523120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94.07pt;height:277.41pt;mso-wrap-distance-left:0.00pt;mso-wrap-distance-top:0.00pt;mso-wrap-distance-right:0.00pt;mso-wrap-distance-bottom:0.00pt;z-index:1;" strokecolor="#000000" strokeweight="4.00pt">
                <v:imagedata r:id="rId10" o:title=""/>
                <o:lock v:ext="edit" rotation="t"/>
              </v:shape>
            </w:pict>
          </mc:Fallback>
        </mc:AlternateConten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center"/>
        <w:rPr>
          <w:rFonts w:cs="Times New Roman"/>
          <w:sz w:val="18"/>
          <w:szCs w:val="18"/>
        </w:rPr>
      </w:pPr>
      <w:r>
        <w:rPr>
          <w:sz w:val="22"/>
          <w:szCs w:val="22"/>
        </w:rPr>
      </w:r>
      <w:bookmarkStart w:id="3" w:name="_Ref165639558"/>
      <w:r>
        <w:rPr>
          <w:rFonts w:cs="Times New Roman"/>
          <w:sz w:val="22"/>
          <w:szCs w:val="22"/>
        </w:rPr>
        <w:t xml:space="preserve">Рисунок </w:t>
      </w:r>
      <w:r>
        <w:rPr>
          <w:rFonts w:cs="Times New Roman"/>
          <w:sz w:val="22"/>
          <w:szCs w:val="22"/>
        </w:rPr>
        <w:fldChar w:fldCharType="begin"/>
      </w:r>
      <w:r>
        <w:rPr>
          <w:rFonts w:cs="Times New Roman"/>
          <w:sz w:val="22"/>
          <w:szCs w:val="22"/>
        </w:rPr>
        <w:instrText xml:space="preserve"> SEQ "Рисунок" \* ARABIC </w:instrText>
      </w:r>
      <w:r>
        <w:rPr>
          <w:rFonts w:cs="Times New Roman"/>
          <w:sz w:val="22"/>
          <w:szCs w:val="22"/>
        </w:rPr>
        <w:fldChar w:fldCharType="separate"/>
      </w:r>
      <w:r>
        <w:rPr>
          <w:rFonts w:cs="Times New Roman"/>
          <w:sz w:val="22"/>
          <w:szCs w:val="22"/>
        </w:rPr>
        <w:t xml:space="preserve">2</w:t>
      </w:r>
      <w:r>
        <w:rPr>
          <w:rFonts w:cs="Times New Roman"/>
          <w:sz w:val="22"/>
          <w:szCs w:val="22"/>
        </w:rPr>
        <w:fldChar w:fldCharType="end"/>
      </w:r>
      <w:bookmarkEnd w:id="2"/>
      <w:r>
        <w:rPr>
          <w:rFonts w:cs="Times New Roman"/>
          <w:sz w:val="22"/>
          <w:szCs w:val="22"/>
        </w:rPr>
        <w:t xml:space="preserve"> – Реестр заявлений</w:t>
      </w:r>
      <w:r>
        <w:rPr>
          <w:rFonts w:cs="Times New Roman"/>
          <w:sz w:val="22"/>
          <w:szCs w:val="22"/>
        </w:rPr>
      </w:r>
      <w:r>
        <w:rPr>
          <w:rFonts w:cs="Times New Roman"/>
          <w:sz w:val="18"/>
          <w:szCs w:val="18"/>
        </w:rPr>
      </w:r>
    </w:p>
    <w:p>
      <w:pPr>
        <w:pStyle w:val="34"/>
        <w:ind w:left="0" w:right="0"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Откроется список (реестр) всех заявлений, созданных в системе, относящихся к органу, под которым авторизовался пользователь. С помощью фильтров в навигационной панели, можно отфильтровать заявления по заданным критериям. </w:t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Для создания нового заявления необходимо в левом верхнем углу нажать кнопку «Добавить заявление» (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_Ref165639559 \h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Рисунок 3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</w:p>
    <w:p>
      <w:pPr>
        <w:pStyle w:val="34"/>
        <w:ind w:left="0" w:right="0" w:firstLine="709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34"/>
        <w:ind w:left="0" w:right="0" w:firstLine="0"/>
        <w:rPr>
          <w:rFonts w:cs="Times New Roman"/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74727" cy="3198305"/>
                <wp:effectExtent l="0" t="0" r="0" b="0"/>
                <wp:docPr id="3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274727" cy="3198305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494.07pt;height:251.84pt;mso-wrap-distance-left:0.00pt;mso-wrap-distance-top:0.00pt;mso-wrap-distance-right:0.00pt;mso-wrap-distance-bottom:0.00pt;z-index:1;" strokecolor="#000000" strokeweight="4.00pt">
                <v:imagedata r:id="rId11" o:title=""/>
                <o:lock v:ext="edit" rotation="t"/>
              </v:shape>
            </w:pict>
          </mc:Fallback>
        </mc:AlternateConten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center"/>
        <w:rPr>
          <w:rFonts w:cs="Times New Roman"/>
          <w:color w:val="000000"/>
          <w:sz w:val="18"/>
          <w:szCs w:val="18"/>
        </w:rPr>
      </w:pPr>
      <w:r>
        <w:rPr>
          <w:sz w:val="22"/>
          <w:szCs w:val="22"/>
        </w:rPr>
      </w:r>
      <w:bookmarkStart w:id="4" w:name="_Ref165639559"/>
      <w:r>
        <w:rPr>
          <w:rFonts w:cs="Times New Roman"/>
          <w:sz w:val="22"/>
          <w:szCs w:val="22"/>
        </w:rPr>
        <w:t xml:space="preserve">Рисунок </w:t>
      </w:r>
      <w:r>
        <w:rPr>
          <w:rFonts w:cs="Times New Roman"/>
          <w:sz w:val="22"/>
          <w:szCs w:val="22"/>
        </w:rPr>
        <w:fldChar w:fldCharType="begin"/>
      </w:r>
      <w:r>
        <w:rPr>
          <w:rFonts w:cs="Times New Roman"/>
          <w:sz w:val="22"/>
          <w:szCs w:val="22"/>
        </w:rPr>
        <w:instrText xml:space="preserve"> SEQ "Рисунок" \* ARABIC </w:instrText>
      </w:r>
      <w:r>
        <w:rPr>
          <w:rFonts w:cs="Times New Roman"/>
          <w:sz w:val="22"/>
          <w:szCs w:val="22"/>
        </w:rPr>
        <w:fldChar w:fldCharType="separate"/>
      </w:r>
      <w:r>
        <w:rPr>
          <w:rFonts w:cs="Times New Roman"/>
          <w:sz w:val="22"/>
          <w:szCs w:val="22"/>
        </w:rPr>
        <w:t xml:space="preserve">3</w:t>
      </w:r>
      <w:r>
        <w:rPr>
          <w:rFonts w:cs="Times New Roman"/>
          <w:sz w:val="22"/>
          <w:szCs w:val="22"/>
        </w:rPr>
        <w:fldChar w:fldCharType="end"/>
      </w:r>
      <w:bookmarkEnd w:id="3"/>
      <w:r>
        <w:rPr>
          <w:rFonts w:cs="Times New Roman"/>
          <w:sz w:val="22"/>
          <w:szCs w:val="22"/>
        </w:rPr>
        <w:t xml:space="preserve"> – Создание нового заявления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18"/>
          <w:szCs w:val="18"/>
        </w:rPr>
      </w:r>
    </w:p>
    <w:p>
      <w:pPr>
        <w:pStyle w:val="34"/>
        <w:ind w:left="0" w:right="0"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</w:r>
      <w:r>
        <w:rPr>
          <w:rFonts w:cs="Times New Roman"/>
          <w:color w:val="000000"/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После чего </w:t>
      </w:r>
      <w:r>
        <w:rPr>
          <w:sz w:val="28"/>
          <w:szCs w:val="28"/>
        </w:rPr>
        <w:t xml:space="preserve">откроется</w:t>
      </w:r>
      <w:r>
        <w:rPr>
          <w:color w:val="000000"/>
          <w:sz w:val="28"/>
          <w:szCs w:val="28"/>
        </w:rPr>
        <w:t xml:space="preserve"> список стандартов, просмотреть подробную информацию по стандарту можно в правой части экрана, предварительно выбрав стандарт </w:t>
      </w:r>
      <w:r>
        <w:rPr>
          <w:sz w:val="28"/>
          <w:szCs w:val="28"/>
        </w:rPr>
        <w:t xml:space="preserve">заявления</w:t>
      </w:r>
      <w:r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REF _Ref165639560 \h </w:instrText>
      </w:r>
      <w:r>
        <w:rPr>
          <w:color w:val="000000"/>
          <w:sz w:val="28"/>
          <w:szCs w:val="28"/>
        </w:rPr>
        <w:fldChar w:fldCharType="separate"/>
      </w:r>
      <w:r>
        <w:rPr>
          <w:color w:val="000000"/>
          <w:sz w:val="28"/>
          <w:szCs w:val="28"/>
        </w:rPr>
        <w:t xml:space="preserve">Рисунок 4</w:t>
      </w:r>
      <w:r>
        <w:rPr>
          <w:color w:val="000000"/>
          <w:sz w:val="28"/>
          <w:szCs w:val="28"/>
        </w:rPr>
        <w:fldChar w:fldCharType="end"/>
      </w:r>
      <w:r>
        <w:rPr>
          <w:color w:val="000000"/>
          <w:sz w:val="28"/>
          <w:szCs w:val="28"/>
        </w:rPr>
        <w:t xml:space="preserve">).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0"/>
        <w:rPr>
          <w:rFonts w:cs="Times New Roman"/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60706" cy="2959532"/>
                <wp:effectExtent l="0" t="0" r="0" b="0"/>
                <wp:docPr id="4" name="_x0000_i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260706" cy="2959532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492.97pt;height:233.03pt;mso-wrap-distance-left:0.00pt;mso-wrap-distance-top:0.00pt;mso-wrap-distance-right:0.00pt;mso-wrap-distance-bottom:0.00pt;z-index:1;" strokecolor="#000000" strokeweight="4.00pt">
                <v:imagedata r:id="rId12" o:title=""/>
                <o:lock v:ext="edit" rotation="t"/>
              </v:shape>
            </w:pict>
          </mc:Fallback>
        </mc:AlternateConten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center"/>
        <w:rPr>
          <w:rFonts w:cs="Times New Roman"/>
          <w:sz w:val="18"/>
          <w:szCs w:val="18"/>
        </w:rPr>
      </w:pPr>
      <w:r>
        <w:rPr>
          <w:sz w:val="22"/>
          <w:szCs w:val="22"/>
        </w:rPr>
      </w:r>
      <w:bookmarkStart w:id="5" w:name="_Ref165639560"/>
      <w:r>
        <w:rPr>
          <w:rFonts w:cs="Times New Roman"/>
          <w:sz w:val="22"/>
          <w:szCs w:val="22"/>
        </w:rPr>
        <w:t xml:space="preserve">Рисунок </w:t>
      </w:r>
      <w:r>
        <w:rPr>
          <w:rFonts w:cs="Times New Roman"/>
          <w:sz w:val="22"/>
          <w:szCs w:val="22"/>
        </w:rPr>
        <w:fldChar w:fldCharType="begin"/>
      </w:r>
      <w:r>
        <w:rPr>
          <w:rFonts w:cs="Times New Roman"/>
          <w:sz w:val="22"/>
          <w:szCs w:val="22"/>
        </w:rPr>
        <w:instrText xml:space="preserve"> SEQ "Рисунок" \* ARABIC </w:instrText>
      </w:r>
      <w:r>
        <w:rPr>
          <w:rFonts w:cs="Times New Roman"/>
          <w:sz w:val="22"/>
          <w:szCs w:val="22"/>
        </w:rPr>
        <w:fldChar w:fldCharType="separate"/>
      </w:r>
      <w:r>
        <w:rPr>
          <w:rFonts w:cs="Times New Roman"/>
          <w:sz w:val="22"/>
          <w:szCs w:val="22"/>
        </w:rPr>
        <w:t xml:space="preserve">4</w:t>
      </w:r>
      <w:r>
        <w:rPr>
          <w:rFonts w:cs="Times New Roman"/>
          <w:sz w:val="22"/>
          <w:szCs w:val="22"/>
        </w:rPr>
        <w:fldChar w:fldCharType="end"/>
      </w:r>
      <w:bookmarkEnd w:id="4"/>
      <w:r>
        <w:rPr>
          <w:rFonts w:cs="Times New Roman"/>
          <w:sz w:val="22"/>
          <w:szCs w:val="22"/>
        </w:rPr>
        <w:t xml:space="preserve"> – Выбор стандарта заявления</w:t>
      </w:r>
      <w:r>
        <w:rPr>
          <w:rFonts w:cs="Times New Roman"/>
          <w:sz w:val="22"/>
          <w:szCs w:val="22"/>
        </w:rPr>
      </w:r>
      <w:r>
        <w:rPr>
          <w:rFonts w:cs="Times New Roman"/>
          <w:sz w:val="18"/>
          <w:szCs w:val="18"/>
        </w:rPr>
      </w:r>
    </w:p>
    <w:p>
      <w:pPr>
        <w:pStyle w:val="34"/>
        <w:ind w:left="0" w:right="0"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После </w:t>
      </w:r>
      <w:r>
        <w:rPr>
          <w:sz w:val="28"/>
          <w:szCs w:val="28"/>
        </w:rPr>
        <w:t xml:space="preserve">выбора</w:t>
      </w:r>
      <w:r>
        <w:rPr>
          <w:color w:val="000000"/>
          <w:sz w:val="28"/>
          <w:szCs w:val="28"/>
        </w:rPr>
        <w:t xml:space="preserve"> подходящего стандарта необходимо нажать кнопку «Создать». Кнопка появляется при наведении курсора на необходимый стандарт (</w:t>
      </w:r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REF _Ref165639561 \h </w:instrText>
      </w:r>
      <w:r>
        <w:rPr>
          <w:color w:val="000000"/>
          <w:sz w:val="28"/>
          <w:szCs w:val="28"/>
        </w:rPr>
        <w:fldChar w:fldCharType="separate"/>
      </w:r>
      <w:r>
        <w:rPr>
          <w:color w:val="000000"/>
          <w:sz w:val="28"/>
          <w:szCs w:val="28"/>
        </w:rPr>
        <w:t xml:space="preserve">Рисунок 5</w:t>
      </w:r>
      <w:r>
        <w:rPr>
          <w:color w:val="000000"/>
          <w:sz w:val="28"/>
          <w:szCs w:val="28"/>
        </w:rPr>
        <w:fldChar w:fldCharType="end"/>
      </w:r>
      <w:r>
        <w:rPr>
          <w:color w:val="000000"/>
          <w:sz w:val="28"/>
          <w:szCs w:val="28"/>
        </w:rPr>
        <w:t xml:space="preserve">).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80620" cy="2204644"/>
                <wp:effectExtent l="0" t="0" r="0" b="0"/>
                <wp:docPr id="5" name="_x0000_i10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280620" cy="2204644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494.54pt;height:173.59pt;mso-wrap-distance-left:0.00pt;mso-wrap-distance-top:0.00pt;mso-wrap-distance-right:0.00pt;mso-wrap-distance-bottom:0.00pt;z-index:1;" strokecolor="#000000" strokeweight="4.00pt">
                <v:imagedata r:id="rId13" o:title=""/>
                <o:lock v:ext="edit" rotation="t"/>
              </v:shape>
            </w:pict>
          </mc:Fallback>
        </mc:AlternateConten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center"/>
        <w:rPr>
          <w:rFonts w:cs="Times New Roman"/>
          <w:color w:val="000000"/>
          <w:sz w:val="18"/>
          <w:szCs w:val="18"/>
        </w:rPr>
      </w:pPr>
      <w:r>
        <w:rPr>
          <w:sz w:val="22"/>
          <w:szCs w:val="22"/>
        </w:rPr>
      </w:r>
      <w:bookmarkStart w:id="6" w:name="_Ref165639561"/>
      <w:r>
        <w:rPr>
          <w:rFonts w:cs="Times New Roman"/>
          <w:sz w:val="22"/>
          <w:szCs w:val="22"/>
        </w:rPr>
        <w:t xml:space="preserve">Рисунок </w:t>
      </w:r>
      <w:r>
        <w:rPr>
          <w:rFonts w:cs="Times New Roman"/>
          <w:sz w:val="22"/>
          <w:szCs w:val="22"/>
        </w:rPr>
        <w:fldChar w:fldCharType="begin"/>
      </w:r>
      <w:r>
        <w:rPr>
          <w:rFonts w:cs="Times New Roman"/>
          <w:sz w:val="22"/>
          <w:szCs w:val="22"/>
        </w:rPr>
        <w:instrText xml:space="preserve"> SEQ "Рисунок" \* ARABIC </w:instrText>
      </w:r>
      <w:r>
        <w:rPr>
          <w:rFonts w:cs="Times New Roman"/>
          <w:sz w:val="22"/>
          <w:szCs w:val="22"/>
        </w:rPr>
        <w:fldChar w:fldCharType="separate"/>
      </w:r>
      <w:r>
        <w:rPr>
          <w:rFonts w:cs="Times New Roman"/>
          <w:sz w:val="22"/>
          <w:szCs w:val="22"/>
        </w:rPr>
        <w:t xml:space="preserve">5</w:t>
      </w:r>
      <w:r>
        <w:rPr>
          <w:rFonts w:cs="Times New Roman"/>
          <w:sz w:val="22"/>
          <w:szCs w:val="22"/>
        </w:rPr>
        <w:fldChar w:fldCharType="end"/>
      </w:r>
      <w:bookmarkEnd w:id="5"/>
      <w:r>
        <w:rPr>
          <w:rFonts w:cs="Times New Roman"/>
          <w:sz w:val="22"/>
          <w:szCs w:val="22"/>
        </w:rPr>
        <w:t xml:space="preserve"> – Создание заявления из стандарта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18"/>
          <w:szCs w:val="18"/>
        </w:rPr>
      </w:r>
    </w:p>
    <w:p>
      <w:pPr>
        <w:pStyle w:val="34"/>
        <w:ind w:left="0" w:righ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</w:r>
      <w:r>
        <w:rPr>
          <w:rFonts w:cs="Times New Roman"/>
          <w:color w:val="000000"/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нажатию кнопки </w:t>
      </w:r>
      <w:r>
        <w:rPr>
          <w:sz w:val="28"/>
          <w:szCs w:val="28"/>
        </w:rPr>
        <w:t xml:space="preserve">откроется</w:t>
      </w:r>
      <w:r>
        <w:rPr>
          <w:color w:val="000000"/>
          <w:sz w:val="28"/>
          <w:szCs w:val="28"/>
        </w:rPr>
        <w:t xml:space="preserve"> экранная форма нового заявления (поля заполняются в соответствии с выбранным стандартом) (</w:t>
      </w:r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REF _Ref165639562 \h </w:instrText>
      </w:r>
      <w:r>
        <w:rPr>
          <w:color w:val="000000"/>
          <w:sz w:val="28"/>
          <w:szCs w:val="28"/>
        </w:rPr>
        <w:fldChar w:fldCharType="separate"/>
      </w:r>
      <w:r>
        <w:rPr>
          <w:color w:val="000000"/>
          <w:sz w:val="28"/>
          <w:szCs w:val="28"/>
        </w:rPr>
        <w:t xml:space="preserve">Рисунок 6</w:t>
      </w:r>
      <w:r>
        <w:rPr>
          <w:color w:val="000000"/>
          <w:sz w:val="28"/>
          <w:szCs w:val="28"/>
        </w:rPr>
        <w:fldChar w:fldCharType="end"/>
      </w:r>
      <w:r>
        <w:rPr>
          <w:color w:val="000000"/>
          <w:sz w:val="28"/>
          <w:szCs w:val="28"/>
        </w:rPr>
        <w:t xml:space="preserve">).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63983" cy="3066466"/>
                <wp:effectExtent l="0" t="0" r="0" b="0"/>
                <wp:docPr id="6" name="_x0000_i10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263983" cy="3066466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493.23pt;height:241.45pt;mso-wrap-distance-left:0.00pt;mso-wrap-distance-top:0.00pt;mso-wrap-distance-right:0.00pt;mso-wrap-distance-bottom:0.00pt;z-index:1;" strokecolor="#000000" strokeweight="4.00pt">
                <v:imagedata r:id="rId14" o:title=""/>
                <o:lock v:ext="edit" rotation="t"/>
              </v:shape>
            </w:pict>
          </mc:Fallback>
        </mc:AlternateConten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center"/>
        <w:rPr>
          <w:rFonts w:cs="Times New Roman"/>
          <w:sz w:val="18"/>
          <w:szCs w:val="18"/>
        </w:rPr>
      </w:pPr>
      <w:r>
        <w:rPr>
          <w:sz w:val="22"/>
          <w:szCs w:val="22"/>
        </w:rPr>
      </w:r>
      <w:bookmarkStart w:id="7" w:name="_Ref165639562"/>
      <w:r>
        <w:rPr>
          <w:rFonts w:cs="Times New Roman"/>
          <w:sz w:val="22"/>
          <w:szCs w:val="22"/>
        </w:rPr>
        <w:t xml:space="preserve">Рисунок </w:t>
      </w:r>
      <w:r>
        <w:rPr>
          <w:rFonts w:cs="Times New Roman"/>
          <w:sz w:val="22"/>
          <w:szCs w:val="22"/>
        </w:rPr>
        <w:fldChar w:fldCharType="begin"/>
      </w:r>
      <w:r>
        <w:rPr>
          <w:rFonts w:cs="Times New Roman"/>
          <w:sz w:val="22"/>
          <w:szCs w:val="22"/>
        </w:rPr>
        <w:instrText xml:space="preserve"> SEQ "Рисунок" \* ARABIC </w:instrText>
      </w:r>
      <w:r>
        <w:rPr>
          <w:rFonts w:cs="Times New Roman"/>
          <w:sz w:val="22"/>
          <w:szCs w:val="22"/>
        </w:rPr>
        <w:fldChar w:fldCharType="separate"/>
      </w:r>
      <w:r>
        <w:rPr>
          <w:rFonts w:cs="Times New Roman"/>
          <w:sz w:val="22"/>
          <w:szCs w:val="22"/>
        </w:rPr>
        <w:t xml:space="preserve">6</w:t>
      </w:r>
      <w:r>
        <w:rPr>
          <w:rFonts w:cs="Times New Roman"/>
          <w:sz w:val="22"/>
          <w:szCs w:val="22"/>
        </w:rPr>
        <w:fldChar w:fldCharType="end"/>
      </w:r>
      <w:bookmarkEnd w:id="6"/>
      <w:r>
        <w:rPr>
          <w:rFonts w:cs="Times New Roman"/>
          <w:sz w:val="22"/>
          <w:szCs w:val="22"/>
        </w:rPr>
        <w:t xml:space="preserve"> – Форма создания нового заявления</w:t>
      </w:r>
      <w:r>
        <w:rPr>
          <w:rFonts w:cs="Times New Roman"/>
          <w:sz w:val="22"/>
          <w:szCs w:val="22"/>
        </w:rPr>
      </w:r>
      <w:r>
        <w:rPr>
          <w:rFonts w:cs="Times New Roman"/>
          <w:sz w:val="18"/>
          <w:szCs w:val="18"/>
        </w:rPr>
      </w:r>
    </w:p>
    <w:p>
      <w:pPr>
        <w:pStyle w:val="34"/>
        <w:ind w:left="0" w:right="0" w:firstLine="709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</w:r>
      <w:bookmarkEnd w:id="7"/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bookmarkStart w:id="8" w:name="__RefHeading___Toc184029247"/>
      <w:r>
        <w:rPr>
          <w:sz w:val="28"/>
          <w:szCs w:val="28"/>
        </w:rPr>
        <w:t xml:space="preserve">Признание садового дома жилым</w:t>
      </w:r>
      <w:bookmarkEnd w:id="8"/>
      <w:r>
        <w:rPr>
          <w:sz w:val="28"/>
          <w:szCs w:val="28"/>
        </w:rPr>
        <w:t xml:space="preserve">  </w:t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создание нового заявления «Признание садового дома жилым домом», выбираем стандарт № 037935 и нажимаем кнопку «Создать» (Рисунок 7).</w:t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69787" cy="2460625"/>
                <wp:effectExtent l="0" t="0" r="0" b="0"/>
                <wp:docPr id="7" name="_x0000_i10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269787" cy="2460625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" o:spid="_x0000_s6" type="#_x0000_t75" style="width:493.68pt;height:193.75pt;mso-wrap-distance-left:0.00pt;mso-wrap-distance-top:0.00pt;mso-wrap-distance-right:0.00pt;mso-wrap-distance-bottom:0.00pt;z-index:1;" strokecolor="#000000" strokeweight="4.00pt">
                <v:imagedata r:id="rId15" o:title=""/>
                <o:lock v:ext="edit" rotation="t"/>
              </v:shape>
            </w:pict>
          </mc:Fallback>
        </mc:AlternateConten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center"/>
        <w:rPr>
          <w:sz w:val="22"/>
          <w:szCs w:val="22"/>
        </w:rPr>
      </w:pPr>
      <w:r>
        <w:rPr>
          <w:rFonts w:cs="Times New Roman"/>
          <w:sz w:val="22"/>
          <w:szCs w:val="22"/>
        </w:rPr>
        <w:t xml:space="preserve">Рисунок 7 – Создание стандарта «Признание садового дома жилым домом»</w:t>
      </w:r>
      <w:r>
        <w:rPr>
          <w:sz w:val="22"/>
          <w:szCs w:val="22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34"/>
        <w:ind w:left="0" w:right="0"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bookmarkStart w:id="9" w:name="__RefHeading___Toc184029248"/>
      <w:r>
        <w:rPr>
          <w:sz w:val="28"/>
          <w:szCs w:val="28"/>
        </w:rPr>
      </w:r>
      <w:bookmarkEnd w:id="9"/>
      <w:r>
        <w:rPr>
          <w:sz w:val="28"/>
          <w:szCs w:val="28"/>
        </w:rPr>
        <w:t xml:space="preserve">Структура заявления</w:t>
      </w:r>
      <w:r>
        <w:rPr>
          <w:sz w:val="28"/>
          <w:szCs w:val="28"/>
        </w:rPr>
      </w:r>
      <w:r/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выбора стандарта «Признание садового дома жилым домом» в открывшемся окне отобразятся следующие разделы заявления:</w:t>
      </w:r>
      <w:r>
        <w:rPr>
          <w:sz w:val="28"/>
          <w:szCs w:val="28"/>
        </w:rPr>
      </w:r>
    </w:p>
    <w:p>
      <w:pPr>
        <w:pStyle w:val="34"/>
        <w:numPr>
          <w:ilvl w:val="0"/>
          <w:numId w:val="48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«Общие данные»;</w:t>
      </w:r>
      <w:r>
        <w:rPr>
          <w:sz w:val="28"/>
          <w:szCs w:val="28"/>
        </w:rPr>
      </w:r>
    </w:p>
    <w:p>
      <w:pPr>
        <w:pStyle w:val="34"/>
        <w:numPr>
          <w:ilvl w:val="0"/>
          <w:numId w:val="48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«Заявители»;</w:t>
      </w:r>
      <w:r>
        <w:rPr>
          <w:sz w:val="28"/>
          <w:szCs w:val="28"/>
        </w:rPr>
      </w:r>
    </w:p>
    <w:p>
      <w:pPr>
        <w:pStyle w:val="34"/>
        <w:numPr>
          <w:ilvl w:val="0"/>
          <w:numId w:val="48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«Данные по объектам»;</w:t>
      </w:r>
      <w:r>
        <w:rPr>
          <w:sz w:val="28"/>
          <w:szCs w:val="28"/>
        </w:rPr>
      </w:r>
    </w:p>
    <w:p>
      <w:pPr>
        <w:pStyle w:val="34"/>
        <w:numPr>
          <w:ilvl w:val="0"/>
          <w:numId w:val="48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«Документы»:</w:t>
      </w:r>
      <w:r>
        <w:rPr>
          <w:sz w:val="28"/>
          <w:szCs w:val="28"/>
        </w:rPr>
      </w:r>
    </w:p>
    <w:p>
      <w:pPr>
        <w:pStyle w:val="34"/>
        <w:numPr>
          <w:ilvl w:val="0"/>
          <w:numId w:val="48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«Входящие документы»;</w:t>
      </w:r>
      <w:r>
        <w:rPr>
          <w:sz w:val="28"/>
          <w:szCs w:val="28"/>
        </w:rPr>
      </w:r>
    </w:p>
    <w:p>
      <w:pPr>
        <w:pStyle w:val="34"/>
        <w:numPr>
          <w:ilvl w:val="0"/>
          <w:numId w:val="48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«Процессные документы»;</w:t>
      </w:r>
      <w:r>
        <w:rPr>
          <w:sz w:val="28"/>
          <w:szCs w:val="28"/>
        </w:rPr>
      </w:r>
    </w:p>
    <w:p>
      <w:pPr>
        <w:pStyle w:val="34"/>
        <w:numPr>
          <w:ilvl w:val="0"/>
          <w:numId w:val="48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«Результирующие документы»;</w:t>
      </w:r>
      <w:r>
        <w:rPr>
          <w:sz w:val="28"/>
          <w:szCs w:val="28"/>
        </w:rPr>
      </w:r>
    </w:p>
    <w:p>
      <w:pPr>
        <w:pStyle w:val="34"/>
        <w:numPr>
          <w:ilvl w:val="0"/>
          <w:numId w:val="48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Межвед-запросы.</w:t>
      </w:r>
      <w:r>
        <w:rPr>
          <w:sz w:val="28"/>
          <w:szCs w:val="28"/>
        </w:rPr>
      </w:r>
    </w:p>
    <w:p>
      <w:pPr>
        <w:pStyle w:val="34"/>
        <w:numPr>
          <w:ilvl w:val="0"/>
          <w:numId w:val="48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«Завершенные операции»</w:t>
      </w:r>
      <w:r>
        <w:rPr>
          <w:sz w:val="28"/>
          <w:szCs w:val="28"/>
        </w:rPr>
      </w:r>
    </w:p>
    <w:p>
      <w:pPr>
        <w:pStyle w:val="34"/>
        <w:numPr>
          <w:ilvl w:val="0"/>
          <w:numId w:val="48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«История»</w:t>
      </w:r>
      <w:r>
        <w:rPr>
          <w:sz w:val="28"/>
          <w:szCs w:val="28"/>
        </w:rPr>
      </w:r>
    </w:p>
    <w:p>
      <w:pPr>
        <w:ind w:left="0" w:right="0" w:firstLine="709"/>
        <w:jc w:val="both"/>
        <w:shd w:val="nil"/>
        <w:rPr>
          <w:sz w:val="28"/>
          <w:szCs w:val="28"/>
        </w:rPr>
      </w:pPr>
      <w:r>
        <w:rPr>
          <w:sz w:val="28"/>
          <w:szCs w:val="28"/>
          <w:highlight w:val="none"/>
        </w:rPr>
        <w:br w:type="page" w:clear="all"/>
      </w:r>
      <w:r>
        <w:rPr>
          <w:sz w:val="28"/>
          <w:szCs w:val="28"/>
          <w:highlight w:val="none"/>
        </w:rPr>
      </w:r>
    </w:p>
    <w:p>
      <w:pPr>
        <w:pStyle w:val="34"/>
        <w:ind w:left="0" w:right="0" w:firstLine="709"/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</w:r>
      <w:bookmarkStart w:id="10" w:name="__RefHeading___Toc184029249"/>
      <w:r>
        <w:rPr>
          <w:b/>
          <w:bCs/>
          <w:sz w:val="28"/>
          <w:szCs w:val="28"/>
        </w:rPr>
      </w:r>
      <w:bookmarkEnd w:id="10"/>
      <w:r>
        <w:rPr>
          <w:b/>
          <w:bCs/>
          <w:sz w:val="28"/>
          <w:szCs w:val="28"/>
        </w:rPr>
        <w:t xml:space="preserve">Блок «Общие данные»</w:t>
      </w:r>
      <w:r>
        <w:rPr>
          <w:b/>
          <w:bCs/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Блок «Общие данные» содержит следующие формы для заполнения (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_Ref163823100 \h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8):</w:t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Общие данные:</w:t>
      </w:r>
      <w:r>
        <w:rPr>
          <w:sz w:val="28"/>
          <w:szCs w:val="28"/>
        </w:rPr>
      </w:r>
    </w:p>
    <w:p>
      <w:pPr>
        <w:pStyle w:val="34"/>
        <w:numPr>
          <w:ilvl w:val="0"/>
          <w:numId w:val="49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Источник заявления</w:t>
      </w:r>
      <w:r>
        <w:rPr>
          <w:sz w:val="28"/>
          <w:szCs w:val="28"/>
        </w:rPr>
      </w:r>
    </w:p>
    <w:p>
      <w:pPr>
        <w:pStyle w:val="34"/>
        <w:numPr>
          <w:ilvl w:val="0"/>
          <w:numId w:val="49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 получения результата:</w:t>
      </w:r>
      <w:r>
        <w:rPr>
          <w:sz w:val="28"/>
          <w:szCs w:val="28"/>
        </w:rPr>
      </w:r>
    </w:p>
    <w:p>
      <w:pPr>
        <w:pStyle w:val="34"/>
        <w:numPr>
          <w:ilvl w:val="0"/>
          <w:numId w:val="49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собственности на дом зарегистрировано в Росреестре?</w:t>
      </w:r>
      <w:r>
        <w:rPr>
          <w:sz w:val="28"/>
          <w:szCs w:val="28"/>
        </w:rPr>
      </w:r>
    </w:p>
    <w:p>
      <w:pPr>
        <w:pStyle w:val="34"/>
        <w:numPr>
          <w:ilvl w:val="0"/>
          <w:numId w:val="49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Дополнительные сведения, направленные заявителем:</w:t>
      </w:r>
      <w:r>
        <w:rPr>
          <w:sz w:val="28"/>
          <w:szCs w:val="28"/>
        </w:rPr>
      </w:r>
    </w:p>
    <w:p>
      <w:pPr>
        <w:pStyle w:val="34"/>
        <w:numPr>
          <w:ilvl w:val="0"/>
          <w:numId w:val="49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</w:t>
      </w:r>
      <w:r>
        <w:rPr>
          <w:sz w:val="28"/>
          <w:szCs w:val="28"/>
        </w:rPr>
      </w:r>
    </w:p>
    <w:p>
      <w:pPr>
        <w:pStyle w:val="34"/>
        <w:numPr>
          <w:ilvl w:val="0"/>
          <w:numId w:val="49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Комментарий</w:t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Обязательные поля для заполнения выделены отдельным символом – звёздочка «</w:t>
      </w:r>
      <w:r>
        <w:rPr>
          <w:color w:val="ff0000"/>
          <w:sz w:val="28"/>
          <w:szCs w:val="28"/>
        </w:rPr>
        <w:t xml:space="preserve">*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64148" cy="3066136"/>
                <wp:effectExtent l="0" t="0" r="0" b="0"/>
                <wp:docPr id="8" name="_x0000_i103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264148" cy="3066136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" o:spid="_x0000_s7" type="#_x0000_t75" style="width:493.24pt;height:241.43pt;mso-wrap-distance-left:0.00pt;mso-wrap-distance-top:0.00pt;mso-wrap-distance-right:0.00pt;mso-wrap-distance-bottom:0.00pt;z-index:1;" strokecolor="#000000" strokeweight="4.00pt">
                <v:imagedata r:id="rId16" o:title=""/>
                <o:lock v:ext="edit" rotation="t"/>
              </v:shape>
            </w:pict>
          </mc:Fallback>
        </mc:AlternateConten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center"/>
        <w:rPr>
          <w:rFonts w:cs="Times New Roman"/>
          <w:color w:val="000000"/>
          <w:sz w:val="18"/>
          <w:szCs w:val="18"/>
        </w:rPr>
      </w:pPr>
      <w:r>
        <w:rPr>
          <w:sz w:val="22"/>
          <w:szCs w:val="22"/>
        </w:rPr>
      </w:r>
      <w:bookmarkStart w:id="11" w:name="_Ref163823100"/>
      <w:r>
        <w:rPr>
          <w:rFonts w:cs="Times New Roman"/>
          <w:sz w:val="22"/>
          <w:szCs w:val="22"/>
        </w:rPr>
        <w:t xml:space="preserve">Рисунок </w:t>
      </w:r>
      <w:bookmarkEnd w:id="11"/>
      <w:r>
        <w:rPr>
          <w:rFonts w:cs="Times New Roman"/>
          <w:sz w:val="22"/>
          <w:szCs w:val="22"/>
        </w:rPr>
        <w:t xml:space="preserve">8 – Формы </w:t>
      </w:r>
      <w:r>
        <w:rPr>
          <w:rFonts w:cs="Times New Roman"/>
          <w:sz w:val="22"/>
          <w:szCs w:val="22"/>
        </w:rPr>
        <w:t xml:space="preserve">для заполнения «Общие данные»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18"/>
          <w:szCs w:val="18"/>
        </w:rPr>
      </w:r>
    </w:p>
    <w:p>
      <w:pPr>
        <w:pStyle w:val="34"/>
        <w:ind w:left="0" w:righ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</w:r>
      <w:r>
        <w:rPr>
          <w:rFonts w:cs="Times New Roman"/>
          <w:color w:val="000000"/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разделе «Источник заявления» выберите одно необходимое значение из предложенных вариантов. В зависимости от выбранного значения заполнится соответствующее поле (Рисунок 9).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67526" cy="2965704"/>
                <wp:effectExtent l="0" t="0" r="0" b="0"/>
                <wp:docPr id="9" name="_x0000_i10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6267526" cy="2965704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8" o:spid="_x0000_s8" type="#_x0000_t75" style="width:493.51pt;height:233.52pt;mso-wrap-distance-left:0.00pt;mso-wrap-distance-top:0.00pt;mso-wrap-distance-right:0.00pt;mso-wrap-distance-bottom:0.00pt;z-index:1;" strokecolor="#000000" strokeweight="4.00pt">
                <v:imagedata r:id="rId17" o:title=""/>
                <o:lock v:ext="edit" rotation="t"/>
              </v:shape>
            </w:pict>
          </mc:Fallback>
        </mc:AlternateConten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center"/>
        <w:rPr>
          <w:color w:val="000000"/>
          <w:sz w:val="18"/>
          <w:szCs w:val="18"/>
          <w:highlight w:val="none"/>
        </w:rPr>
      </w:pPr>
      <w:r>
        <w:rPr>
          <w:rFonts w:cs="Times New Roman"/>
          <w:sz w:val="22"/>
          <w:szCs w:val="22"/>
        </w:rPr>
        <w:t xml:space="preserve">Рисунок 9 – </w:t>
      </w:r>
      <w:r>
        <w:rPr>
          <w:rFonts w:cs="Times New Roman"/>
          <w:sz w:val="22"/>
          <w:szCs w:val="22"/>
        </w:rPr>
        <w:t xml:space="preserve">Раздел  «Источник заявления»</w:t>
      </w:r>
      <w:r>
        <w:rPr>
          <w:color w:val="000000"/>
          <w:sz w:val="22"/>
          <w:szCs w:val="22"/>
        </w:rPr>
      </w:r>
      <w:r>
        <w:rPr>
          <w:color w:val="000000"/>
          <w:sz w:val="18"/>
          <w:szCs w:val="18"/>
          <w:highlight w:val="none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Разделе «Способ получения результата», первоначальное поле – заполняется автоматически, в зависимости от выбранного варианта заявителем (Рисунок 10).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72251" cy="1041197"/>
                <wp:effectExtent l="0" t="0" r="0" b="0"/>
                <wp:docPr id="10" name="_x0000_i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6072251" cy="1041197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9" o:spid="_x0000_s9" type="#_x0000_t75" style="width:478.13pt;height:81.98pt;mso-wrap-distance-left:0.00pt;mso-wrap-distance-top:0.00pt;mso-wrap-distance-right:0.00pt;mso-wrap-distance-bottom:0.00pt;z-index:1;" strokecolor="#000000" strokeweight="4.00pt">
                <v:imagedata r:id="rId18" o:title=""/>
                <o:lock v:ext="edit" rotation="t"/>
              </v:shape>
            </w:pict>
          </mc:Fallback>
        </mc:AlternateConten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center"/>
        <w:rPr>
          <w:rFonts w:cs="Times New Roman"/>
          <w:sz w:val="18"/>
          <w:szCs w:val="18"/>
        </w:rPr>
      </w:pPr>
      <w:r>
        <w:rPr>
          <w:rFonts w:cs="Times New Roman"/>
          <w:sz w:val="22"/>
          <w:szCs w:val="22"/>
        </w:rPr>
        <w:t xml:space="preserve">Рисунок 10 – </w:t>
      </w:r>
      <w:r>
        <w:rPr>
          <w:color w:val="000000"/>
          <w:sz w:val="22"/>
          <w:szCs w:val="22"/>
        </w:rPr>
        <w:t xml:space="preserve">Разделе «Способ получения результата»</w:t>
      </w:r>
      <w:r>
        <w:rPr>
          <w:rFonts w:cs="Times New Roman"/>
          <w:sz w:val="22"/>
          <w:szCs w:val="22"/>
        </w:rPr>
      </w:r>
      <w:r>
        <w:rPr>
          <w:rFonts w:cs="Times New Roman"/>
          <w:sz w:val="18"/>
          <w:szCs w:val="18"/>
        </w:rPr>
      </w:r>
    </w:p>
    <w:p>
      <w:pPr>
        <w:pStyle w:val="34"/>
        <w:ind w:left="0" w:righ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Формы раздела «Дополнительные сведения, направленные заявителем», заполняются системой автоматически, если такие данные поступили от заявителя (Рисунок 11):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numPr>
          <w:ilvl w:val="0"/>
          <w:numId w:val="50"/>
        </w:numPr>
        <w:ind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Дата;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numPr>
          <w:ilvl w:val="0"/>
          <w:numId w:val="50"/>
        </w:numPr>
        <w:ind w:righ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Комментарий.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67501" cy="3040685"/>
                <wp:effectExtent l="0" t="0" r="0" b="0"/>
                <wp:docPr id="11" name="_x0000_i10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6267501" cy="3040685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" o:spid="_x0000_s10" type="#_x0000_t75" style="width:493.50pt;height:239.42pt;mso-wrap-distance-left:0.00pt;mso-wrap-distance-top:0.00pt;mso-wrap-distance-right:0.00pt;mso-wrap-distance-bottom:0.00pt;z-index:1;" strokecolor="#000000" strokeweight="4.00pt">
                <v:imagedata r:id="rId19" o:title=""/>
                <o:lock v:ext="edit" rotation="t"/>
              </v:shape>
            </w:pict>
          </mc:Fallback>
        </mc:AlternateConten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709"/>
        <w:jc w:val="center"/>
        <w:rPr>
          <w:color w:val="000000"/>
          <w:sz w:val="18"/>
          <w:szCs w:val="18"/>
        </w:rPr>
      </w:pPr>
      <w:r>
        <w:rPr>
          <w:color w:val="000000"/>
          <w:sz w:val="22"/>
          <w:szCs w:val="22"/>
        </w:rPr>
        <w:t xml:space="preserve">Рисунок 11 - Раздела «Дополнительные сведения, направленные заявителем»</w:t>
      </w:r>
      <w:r>
        <w:rPr>
          <w:color w:val="000000"/>
          <w:sz w:val="22"/>
          <w:szCs w:val="22"/>
        </w:rPr>
      </w:r>
      <w:r>
        <w:rPr>
          <w:color w:val="000000"/>
          <w:sz w:val="18"/>
          <w:szCs w:val="18"/>
        </w:rPr>
      </w:r>
    </w:p>
    <w:p>
      <w:pPr>
        <w:ind w:left="0" w:right="0" w:firstLine="709"/>
        <w:jc w:val="both"/>
        <w:shd w:val="nil"/>
        <w:rPr>
          <w:color w:val="000000"/>
          <w:sz w:val="28"/>
          <w:szCs w:val="28"/>
        </w:rPr>
      </w:pPr>
      <w:r>
        <w:rPr>
          <w:sz w:val="28"/>
          <w:szCs w:val="28"/>
          <w:highlight w:val="none"/>
        </w:rPr>
        <w:br w:type="page" w:clear="all"/>
      </w:r>
      <w:r>
        <w:rPr>
          <w:sz w:val="28"/>
          <w:szCs w:val="28"/>
          <w:highlight w:val="none"/>
        </w:rPr>
      </w:r>
    </w:p>
    <w:p>
      <w:pPr>
        <w:pStyle w:val="34"/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bookmarkStart w:id="12" w:name="__RefHeading___Toc184029250"/>
      <w:r>
        <w:rPr>
          <w:b/>
          <w:bCs/>
          <w:sz w:val="28"/>
          <w:szCs w:val="28"/>
        </w:rPr>
        <w:t xml:space="preserve">Блок «</w:t>
      </w:r>
      <w:r>
        <w:rPr>
          <w:b/>
          <w:bCs/>
          <w:sz w:val="28"/>
          <w:szCs w:val="28"/>
        </w:rPr>
        <w:t xml:space="preserve">Заявители</w:t>
      </w:r>
      <w:r>
        <w:rPr>
          <w:b/>
          <w:bCs/>
          <w:sz w:val="28"/>
          <w:szCs w:val="28"/>
        </w:rPr>
        <w:t xml:space="preserve">»</w:t>
      </w:r>
      <w:bookmarkEnd w:id="12"/>
      <w:r>
        <w:rPr>
          <w:b/>
          <w:bCs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  <w:highlight w:val="none"/>
        </w:rPr>
      </w:r>
      <w:r>
        <w:rPr>
          <w:b/>
          <w:bCs/>
          <w:color w:val="000000"/>
          <w:sz w:val="28"/>
          <w:szCs w:val="28"/>
        </w:rPr>
      </w:r>
    </w:p>
    <w:p>
      <w:pPr>
        <w:pStyle w:val="34"/>
        <w:rPr>
          <w:sz w:val="28"/>
          <w:szCs w:val="28"/>
          <w:highlight w:val="none"/>
        </w:rP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pStyle w:val="34"/>
        <w:ind w:left="0" w:righ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добавления сведений о </w:t>
      </w:r>
      <w:r>
        <w:rPr>
          <w:color w:val="000000"/>
          <w:sz w:val="28"/>
          <w:szCs w:val="28"/>
        </w:rPr>
        <w:t xml:space="preserve">заявителе,</w:t>
      </w:r>
      <w:r>
        <w:rPr>
          <w:color w:val="000000"/>
          <w:sz w:val="28"/>
          <w:szCs w:val="28"/>
        </w:rPr>
        <w:t xml:space="preserve"> необходимо нажать кнопку «Добавить» в блоке «</w:t>
      </w:r>
      <w:r>
        <w:rPr>
          <w:color w:val="000000"/>
          <w:sz w:val="28"/>
          <w:szCs w:val="28"/>
        </w:rPr>
        <w:t xml:space="preserve">Заявители</w:t>
      </w:r>
      <w:r>
        <w:rPr>
          <w:color w:val="000000"/>
          <w:sz w:val="28"/>
          <w:szCs w:val="28"/>
        </w:rPr>
        <w:t xml:space="preserve">» (</w:t>
      </w:r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REF _Ref163823106 \h </w:instrText>
      </w:r>
      <w:r>
        <w:rPr>
          <w:color w:val="000000"/>
          <w:sz w:val="28"/>
          <w:szCs w:val="28"/>
        </w:rPr>
        <w:fldChar w:fldCharType="separate"/>
      </w:r>
      <w:r>
        <w:rPr>
          <w:color w:val="000000"/>
          <w:sz w:val="28"/>
          <w:szCs w:val="28"/>
        </w:rPr>
        <w:t xml:space="preserve">Рисунок </w:t>
      </w:r>
      <w:r>
        <w:rPr>
          <w:color w:val="000000"/>
          <w:sz w:val="28"/>
          <w:szCs w:val="28"/>
        </w:rPr>
        <w:fldChar w:fldCharType="end"/>
        <w:t xml:space="preserve">1</w:t>
      </w:r>
      <w:r>
        <w:rPr>
          <w:color w:val="000000"/>
          <w:sz w:val="28"/>
          <w:szCs w:val="28"/>
        </w:rPr>
        <w:t xml:space="preserve">2).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78131" cy="3746437"/>
                <wp:effectExtent l="0" t="0" r="0" b="0"/>
                <wp:docPr id="12" name="_x0000_i10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6278131" cy="3746437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1" o:spid="_x0000_s11" type="#_x0000_t75" style="width:494.34pt;height:295.00pt;mso-wrap-distance-left:0.00pt;mso-wrap-distance-top:0.00pt;mso-wrap-distance-right:0.00pt;mso-wrap-distance-bottom:0.00pt;z-index:1;" strokecolor="#000000" strokeweight="4.00pt">
                <v:imagedata r:id="rId20" o:title=""/>
                <o:lock v:ext="edit" rotation="t"/>
              </v:shape>
            </w:pict>
          </mc:Fallback>
        </mc:AlternateConten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center"/>
        <w:rPr>
          <w:rFonts w:cs="Times New Roman"/>
          <w:color w:val="000000"/>
          <w:sz w:val="18"/>
          <w:szCs w:val="18"/>
        </w:rPr>
      </w:pPr>
      <w:r>
        <w:rPr>
          <w:sz w:val="22"/>
          <w:szCs w:val="22"/>
        </w:rPr>
      </w:r>
      <w:bookmarkStart w:id="13" w:name="_Ref163823106"/>
      <w:r>
        <w:rPr>
          <w:rFonts w:cs="Times New Roman"/>
          <w:sz w:val="22"/>
          <w:szCs w:val="22"/>
        </w:rPr>
        <w:t xml:space="preserve">Рисунок </w:t>
      </w:r>
      <w:bookmarkEnd w:id="13"/>
      <w:r>
        <w:rPr>
          <w:rFonts w:cs="Times New Roman"/>
          <w:sz w:val="22"/>
          <w:szCs w:val="22"/>
        </w:rPr>
        <w:t xml:space="preserve">12 – Добавление заявителя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18"/>
          <w:szCs w:val="18"/>
        </w:rPr>
      </w:r>
    </w:p>
    <w:p>
      <w:pPr>
        <w:pStyle w:val="34"/>
        <w:ind w:left="0" w:righ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</w:r>
      <w:r>
        <w:rPr>
          <w:rFonts w:cs="Times New Roman"/>
          <w:color w:val="000000"/>
          <w:sz w:val="28"/>
          <w:szCs w:val="28"/>
        </w:rPr>
      </w:r>
    </w:p>
    <w:p>
      <w:pPr>
        <w:pStyle w:val="34"/>
        <w:ind w:left="0" w:right="0" w:firstLine="709"/>
        <w:jc w:val="both"/>
        <w:rPr>
          <w:rFonts w:cs="Times New Roman"/>
          <w:sz w:val="28"/>
          <w:szCs w:val="28"/>
        </w:rPr>
      </w:pPr>
      <w:r>
        <w:rPr>
          <w:color w:val="000000"/>
          <w:sz w:val="28"/>
          <w:szCs w:val="28"/>
        </w:rPr>
        <w:t xml:space="preserve">В окне «Заявители» нужно выбрать тип заявителя (</w:t>
      </w:r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REF _Ref163823107 \h </w:instrText>
      </w:r>
      <w:r>
        <w:rPr>
          <w:color w:val="000000"/>
          <w:sz w:val="28"/>
          <w:szCs w:val="28"/>
        </w:rPr>
        <w:fldChar w:fldCharType="separate"/>
      </w:r>
      <w:r>
        <w:rPr>
          <w:color w:val="000000"/>
          <w:sz w:val="28"/>
          <w:szCs w:val="28"/>
        </w:rPr>
        <w:t xml:space="preserve">Рисунок</w:t>
      </w:r>
      <w:r>
        <w:rPr>
          <w:color w:val="000000"/>
          <w:sz w:val="28"/>
          <w:szCs w:val="28"/>
        </w:rPr>
        <w:fldChar w:fldCharType="end"/>
        <w:t xml:space="preserve"> 1</w:t>
      </w:r>
      <w:r>
        <w:rPr>
          <w:color w:val="000000"/>
          <w:sz w:val="28"/>
          <w:szCs w:val="28"/>
        </w:rPr>
        <w:t xml:space="preserve">3): </w: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numPr>
          <w:ilvl w:val="0"/>
          <w:numId w:val="51"/>
        </w:numPr>
        <w:ind w:right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Юридическое лицо; </w: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numPr>
          <w:ilvl w:val="0"/>
          <w:numId w:val="51"/>
        </w:numPr>
        <w:ind w:right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Индивидуальный предприниматель; </w: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numPr>
          <w:ilvl w:val="0"/>
          <w:numId w:val="51"/>
        </w:numPr>
        <w:ind w:right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Физическое лицо; </w: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numPr>
          <w:ilvl w:val="0"/>
          <w:numId w:val="51"/>
        </w:numPr>
        <w:ind w:right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Филиал иностранного юридического лица. </w: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67869" cy="1240724"/>
                <wp:effectExtent l="0" t="0" r="0" b="0"/>
                <wp:docPr id="13" name="_x0000_i103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6267869" cy="1240724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2" o:spid="_x0000_s12" type="#_x0000_t75" style="width:493.53pt;height:97.69pt;mso-wrap-distance-left:0.00pt;mso-wrap-distance-top:0.00pt;mso-wrap-distance-right:0.00pt;mso-wrap-distance-bottom:0.00pt;z-index:1;" strokecolor="#000000" strokeweight="4.00pt">
                <v:imagedata r:id="rId21" o:title=""/>
                <o:lock v:ext="edit" rotation="t"/>
              </v:shape>
            </w:pict>
          </mc:Fallback>
        </mc:AlternateConten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center"/>
        <w:rPr>
          <w:rFonts w:cs="Times New Roman"/>
          <w:sz w:val="18"/>
          <w:szCs w:val="18"/>
        </w:rPr>
      </w:pPr>
      <w:r>
        <w:rPr>
          <w:sz w:val="22"/>
          <w:szCs w:val="22"/>
        </w:rPr>
      </w:r>
      <w:bookmarkStart w:id="14" w:name="_Ref163823107"/>
      <w:r>
        <w:rPr>
          <w:rFonts w:cs="Times New Roman"/>
          <w:sz w:val="22"/>
          <w:szCs w:val="22"/>
        </w:rPr>
        <w:t xml:space="preserve">Рисунок</w:t>
      </w:r>
      <w:bookmarkEnd w:id="14"/>
      <w:r>
        <w:rPr>
          <w:rFonts w:cs="Times New Roman"/>
          <w:sz w:val="22"/>
          <w:szCs w:val="22"/>
        </w:rPr>
        <w:t xml:space="preserve"> 13 – Выбор типа заявителя</w:t>
      </w:r>
      <w:r>
        <w:rPr>
          <w:rFonts w:cs="Times New Roman"/>
          <w:sz w:val="22"/>
          <w:szCs w:val="22"/>
        </w:rPr>
      </w:r>
      <w:r>
        <w:rPr>
          <w:rFonts w:cs="Times New Roman"/>
          <w:sz w:val="18"/>
          <w:szCs w:val="18"/>
        </w:rPr>
      </w:r>
    </w:p>
    <w:p>
      <w:pPr>
        <w:pStyle w:val="34"/>
        <w:ind w:left="0" w:righ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поиска заявителя с помощью строки «Поиск» необходимо ввести наименование, либо ИНН или ОГРН заявителя и нажать кнопку «Найти». Далее в открывшемся окне выбрать заявителя и нажать кнопку «Выбрать» (Рисунок 14, 15):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0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76378" cy="1996338"/>
                <wp:effectExtent l="0" t="0" r="0" b="0"/>
                <wp:docPr id="14" name="_x0000_i103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6276378" cy="1996338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3" o:spid="_x0000_s13" type="#_x0000_t75" style="width:494.20pt;height:157.19pt;mso-wrap-distance-left:0.00pt;mso-wrap-distance-top:0.00pt;mso-wrap-distance-right:0.00pt;mso-wrap-distance-bottom:0.00pt;z-index:1;" strokecolor="#000000" strokeweight="4.00pt">
                <v:imagedata r:id="rId22" o:title=""/>
                <o:lock v:ext="edit" rotation="t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pStyle w:val="34"/>
        <w:ind w:left="0" w:right="0" w:firstLine="70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Рисунок 14 – Строка «Поиск»</w:t>
      </w:r>
      <w:r>
        <w:rPr>
          <w:sz w:val="22"/>
          <w:szCs w:val="22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0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52616" cy="2223097"/>
                <wp:effectExtent l="0" t="0" r="0" b="0"/>
                <wp:docPr id="15" name="_x0000_i103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6252616" cy="2223097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4" o:spid="_x0000_s14" type="#_x0000_t75" style="width:492.33pt;height:175.05pt;mso-wrap-distance-left:0.00pt;mso-wrap-distance-top:0.00pt;mso-wrap-distance-right:0.00pt;mso-wrap-distance-bottom:0.00pt;z-index:1;" strokecolor="#000000" strokeweight="4.00pt">
                <v:imagedata r:id="rId23" o:title=""/>
                <o:lock v:ext="edit" rotation="t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pStyle w:val="34"/>
        <w:ind w:left="0" w:right="0" w:firstLine="709"/>
        <w:jc w:val="center"/>
        <w:rPr>
          <w:color w:val="000000"/>
          <w:sz w:val="18"/>
          <w:szCs w:val="18"/>
          <w:highlight w:val="none"/>
        </w:rPr>
      </w:pPr>
      <w:r>
        <w:rPr>
          <w:sz w:val="22"/>
          <w:szCs w:val="22"/>
        </w:rPr>
        <w:t xml:space="preserve">Рисунок 15 – Выбор заявителя</w:t>
      </w:r>
      <w:r>
        <w:rPr>
          <w:color w:val="000000"/>
          <w:sz w:val="22"/>
          <w:szCs w:val="22"/>
        </w:rPr>
      </w:r>
      <w:r>
        <w:rPr>
          <w:color w:val="000000"/>
          <w:sz w:val="18"/>
          <w:szCs w:val="18"/>
          <w:highlight w:val="none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поиска заявителя в «Реестре субъектов» необходимо нажать кнопку «Выбрать из реестра», выбрать заявителя и нажать кнопку «Вернуться к операции» (Рисунок 16, 17).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0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68263" cy="1884896"/>
                <wp:effectExtent l="0" t="0" r="0" b="0"/>
                <wp:docPr id="16" name="_x0000_i10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6268263" cy="1884896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5" o:spid="_x0000_s15" type="#_x0000_t75" style="width:493.56pt;height:148.42pt;mso-wrap-distance-left:0.00pt;mso-wrap-distance-top:0.00pt;mso-wrap-distance-right:0.00pt;mso-wrap-distance-bottom:0.00pt;z-index:1;" strokecolor="#000000" strokeweight="4.00pt">
                <v:imagedata r:id="rId24" o:title=""/>
                <o:lock v:ext="edit" rotation="t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pStyle w:val="34"/>
        <w:ind w:left="0" w:right="0" w:firstLine="70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Рисунок 16 – Кнопка «Выбрать из реестра»</w:t>
      </w:r>
      <w:r>
        <w:rPr>
          <w:sz w:val="22"/>
          <w:szCs w:val="22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0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69787" cy="3078086"/>
                <wp:effectExtent l="0" t="0" r="0" b="0"/>
                <wp:docPr id="17" name="_x0000_i10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6269787" cy="3078086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6" o:spid="_x0000_s16" type="#_x0000_t75" style="width:493.68pt;height:242.37pt;mso-wrap-distance-left:0.00pt;mso-wrap-distance-top:0.00pt;mso-wrap-distance-right:0.00pt;mso-wrap-distance-bottom:0.00pt;z-index:1;" strokecolor="#000000" strokeweight="4.00pt">
                <v:imagedata r:id="rId25" o:title=""/>
                <o:lock v:ext="edit" rotation="t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pStyle w:val="34"/>
        <w:ind w:left="0" w:right="0" w:firstLine="70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Рисунок 17 – Кнопка «Реестр </w:t>
      </w:r>
      <w:r>
        <w:rPr>
          <w:color w:val="000000"/>
          <w:sz w:val="22"/>
          <w:szCs w:val="22"/>
        </w:rPr>
        <w:t xml:space="preserve">субъектов</w:t>
      </w:r>
      <w:r>
        <w:rPr>
          <w:sz w:val="22"/>
          <w:szCs w:val="22"/>
        </w:rPr>
        <w:t xml:space="preserve">»</w:t>
      </w:r>
      <w:r>
        <w:rPr>
          <w:sz w:val="22"/>
          <w:szCs w:val="22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необходимо заполнить все обязательные поля с отдельным признаком – звездочка «</w:t>
      </w:r>
      <w:r>
        <w:rPr>
          <w:color w:val="ff0000"/>
          <w:sz w:val="28"/>
          <w:szCs w:val="28"/>
        </w:rPr>
        <w:t xml:space="preserve">*</w:t>
      </w:r>
      <w:r>
        <w:rPr>
          <w:sz w:val="28"/>
          <w:szCs w:val="28"/>
        </w:rPr>
        <w:t xml:space="preserve">». Таким обязательным полем для заполнения является поле «Тип субъекта» для заполнения необходимо выбрать значение из выпадающего списка (Рисунок 18)</w:t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68225" cy="2442870"/>
                <wp:effectExtent l="0" t="0" r="0" b="0"/>
                <wp:docPr id="18" name="_x0000_i10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6268225" cy="2442870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7" o:spid="_x0000_s17" type="#_x0000_t75" style="width:493.56pt;height:192.35pt;mso-wrap-distance-left:0.00pt;mso-wrap-distance-top:0.00pt;mso-wrap-distance-right:0.00pt;mso-wrap-distance-bottom:0.00pt;z-index:1;" strokecolor="#000000" strokeweight="4.00pt">
                <v:imagedata r:id="rId26" o:title=""/>
                <o:lock v:ext="edit" rotation="t"/>
              </v:shape>
            </w:pict>
          </mc:Fallback>
        </mc:AlternateConten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center"/>
        <w:rPr>
          <w:rFonts w:cs="Times New Roman"/>
          <w:color w:val="000000"/>
          <w:sz w:val="18"/>
          <w:szCs w:val="18"/>
        </w:rPr>
      </w:pPr>
      <w:r>
        <w:rPr>
          <w:rFonts w:cs="Times New Roman"/>
          <w:sz w:val="22"/>
          <w:szCs w:val="22"/>
        </w:rPr>
        <w:t xml:space="preserve">Рисунок 18 – Заполнение поля </w:t>
      </w:r>
      <w:r>
        <w:rPr>
          <w:rFonts w:cs="Times New Roman"/>
          <w:sz w:val="22"/>
          <w:szCs w:val="22"/>
        </w:rPr>
        <w:t xml:space="preserve">«Тип субъекта»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18"/>
          <w:szCs w:val="18"/>
        </w:rPr>
      </w:r>
    </w:p>
    <w:p>
      <w:pPr>
        <w:pStyle w:val="34"/>
        <w:ind w:left="0" w:righ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</w:r>
      <w:r>
        <w:rPr>
          <w:rFonts w:cs="Times New Roman"/>
          <w:color w:val="000000"/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После внесения необходимой информации нажмите кнопку «Применить» </w:t>
        <w:br w:type="textWrapping" w:clear="all"/>
        <w:t xml:space="preserve">(</w:t>
      </w:r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REF _Ref163823109 \h </w:instrText>
      </w:r>
      <w:r>
        <w:rPr>
          <w:color w:val="000000"/>
          <w:sz w:val="28"/>
          <w:szCs w:val="28"/>
        </w:rPr>
        <w:fldChar w:fldCharType="separate"/>
      </w:r>
      <w:r>
        <w:rPr>
          <w:color w:val="000000"/>
          <w:sz w:val="28"/>
          <w:szCs w:val="28"/>
        </w:rPr>
        <w:t xml:space="preserve">Рисунок </w:t>
      </w:r>
      <w:r>
        <w:rPr>
          <w:color w:val="000000"/>
          <w:sz w:val="28"/>
          <w:szCs w:val="28"/>
        </w:rPr>
        <w:fldChar w:fldCharType="end"/>
      </w:r>
      <w:r>
        <w:rPr>
          <w:color w:val="000000"/>
          <w:sz w:val="28"/>
          <w:szCs w:val="28"/>
        </w:rPr>
        <w:t xml:space="preserve">19).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68263" cy="2580653"/>
                <wp:effectExtent l="0" t="0" r="0" b="0"/>
                <wp:docPr id="19" name="_x0000_i10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7700531" name=""/>
                        <pic:cNvPicPr/>
                        <pic:nvPr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6268262" cy="2580652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8" o:spid="_x0000_s18" type="#_x0000_t75" style="width:493.56pt;height:203.20pt;mso-wrap-distance-left:0.00pt;mso-wrap-distance-top:0.00pt;mso-wrap-distance-right:0.00pt;mso-wrap-distance-bottom:0.00pt;z-index:1;" strokecolor="#000000" strokeweight="4.00pt">
                <v:imagedata r:id="rId27" o:title=""/>
                <o:lock v:ext="edit" rotation="t"/>
              </v:shape>
            </w:pict>
          </mc:Fallback>
        </mc:AlternateContent>
      </w:r>
      <w:r>
        <w:rPr>
          <w:sz w:val="28"/>
          <w:szCs w:val="28"/>
        </w:rPr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center"/>
        <w:rPr>
          <w:rFonts w:cs="Times New Roman"/>
          <w:sz w:val="18"/>
          <w:szCs w:val="18"/>
        </w:rPr>
      </w:pPr>
      <w:r>
        <w:rPr>
          <w:sz w:val="22"/>
          <w:szCs w:val="22"/>
        </w:rPr>
      </w:r>
      <w:bookmarkStart w:id="15" w:name="_Ref163823109"/>
      <w:r>
        <w:rPr>
          <w:rFonts w:cs="Times New Roman"/>
          <w:sz w:val="22"/>
          <w:szCs w:val="22"/>
        </w:rPr>
        <w:t xml:space="preserve">Рисунок </w:t>
      </w:r>
      <w:bookmarkEnd w:id="15"/>
      <w:r>
        <w:rPr>
          <w:rFonts w:cs="Times New Roman"/>
          <w:sz w:val="22"/>
          <w:szCs w:val="22"/>
        </w:rPr>
        <w:t xml:space="preserve">19 – Добавление заявителя</w:t>
      </w:r>
      <w:r>
        <w:rPr>
          <w:rFonts w:cs="Times New Roman"/>
          <w:sz w:val="22"/>
          <w:szCs w:val="22"/>
        </w:rPr>
      </w:r>
      <w:r>
        <w:rPr>
          <w:rFonts w:cs="Times New Roman"/>
          <w:sz w:val="18"/>
          <w:szCs w:val="18"/>
        </w:rPr>
      </w:r>
    </w:p>
    <w:p>
      <w:pPr>
        <w:ind w:left="0" w:right="0" w:firstLine="709"/>
        <w:jc w:val="both"/>
        <w:shd w:val="nil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 w:type="page" w:clear="all"/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</w:r>
      <w:bookmarkStart w:id="16" w:name="__RefHeading___Toc184029251"/>
      <w:r>
        <w:rPr>
          <w:b/>
          <w:bCs/>
          <w:sz w:val="28"/>
          <w:szCs w:val="28"/>
        </w:rPr>
      </w:r>
      <w:bookmarkEnd w:id="16"/>
      <w:r>
        <w:rPr>
          <w:b/>
          <w:bCs/>
          <w:sz w:val="28"/>
          <w:szCs w:val="28"/>
        </w:rPr>
        <w:t xml:space="preserve">Блок «Садовый дом/Земельные участки»</w:t>
      </w:r>
      <w:r>
        <w:rPr>
          <w:b/>
          <w:bCs/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добавления нового «Садового дома/Земельного участка» (объекта) необходимо нажать кнопку «Добавить» в блоке «Садовый дом/Земельные участки» (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_Ref163823110 \h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Рисунок 2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0). </w:t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312586" cy="2208809"/>
                <wp:effectExtent l="0" t="0" r="0" b="0"/>
                <wp:docPr id="20" name="_x0000_i104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6312586" cy="2208809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9" o:spid="_x0000_s19" type="#_x0000_t75" style="width:497.05pt;height:173.92pt;mso-wrap-distance-left:0.00pt;mso-wrap-distance-top:0.00pt;mso-wrap-distance-right:0.00pt;mso-wrap-distance-bottom:0.00pt;z-index:1;" strokecolor="#000000" strokeweight="4.00pt">
                <v:imagedata r:id="rId28" o:title=""/>
                <o:lock v:ext="edit" rotation="t"/>
              </v:shape>
            </w:pict>
          </mc:Fallback>
        </mc:AlternateConten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center"/>
        <w:rPr>
          <w:rFonts w:cs="Times New Roman"/>
          <w:color w:val="000000"/>
          <w:sz w:val="18"/>
          <w:szCs w:val="18"/>
        </w:rPr>
      </w:pPr>
      <w:r>
        <w:rPr>
          <w:sz w:val="22"/>
          <w:szCs w:val="22"/>
        </w:rPr>
      </w:r>
      <w:bookmarkStart w:id="17" w:name="_Ref163823110"/>
      <w:r>
        <w:rPr>
          <w:rFonts w:cs="Times New Roman"/>
          <w:sz w:val="22"/>
          <w:szCs w:val="22"/>
        </w:rPr>
        <w:t xml:space="preserve">Рисунок </w:t>
      </w:r>
      <w:bookmarkEnd w:id="17"/>
      <w:r>
        <w:rPr>
          <w:rFonts w:cs="Times New Roman"/>
          <w:sz w:val="22"/>
          <w:szCs w:val="22"/>
        </w:rPr>
        <w:t xml:space="preserve">20 – Добавление нового </w:t>
      </w:r>
      <w:r>
        <w:rPr>
          <w:sz w:val="22"/>
          <w:szCs w:val="22"/>
        </w:rPr>
        <w:t xml:space="preserve">садового дома/земельного участка (объекта)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18"/>
          <w:szCs w:val="18"/>
        </w:rPr>
      </w:r>
    </w:p>
    <w:p>
      <w:pPr>
        <w:pStyle w:val="34"/>
        <w:ind w:left="0" w:righ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</w:r>
      <w:r>
        <w:rPr>
          <w:rFonts w:cs="Times New Roman"/>
          <w:color w:val="000000"/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поиска </w:t>
      </w:r>
      <w:r>
        <w:rPr>
          <w:sz w:val="28"/>
          <w:szCs w:val="28"/>
        </w:rPr>
        <w:t xml:space="preserve">садового дома/земельного участка (объекта) </w:t>
      </w:r>
      <w:r>
        <w:rPr>
          <w:color w:val="000000"/>
          <w:sz w:val="28"/>
          <w:szCs w:val="28"/>
        </w:rPr>
        <w:t xml:space="preserve">с помощью строки «Поиск» необходимо ввести наименование </w:t>
      </w:r>
      <w:r>
        <w:rPr>
          <w:sz w:val="28"/>
          <w:szCs w:val="28"/>
        </w:rPr>
        <w:t xml:space="preserve">объекта </w:t>
      </w:r>
      <w:r>
        <w:rPr>
          <w:color w:val="000000"/>
          <w:sz w:val="28"/>
          <w:szCs w:val="28"/>
        </w:rPr>
        <w:t xml:space="preserve">и нажать кнопку «Найти». Далее в открывшемся окне выбрать один из найденных </w:t>
      </w:r>
      <w:r>
        <w:rPr>
          <w:sz w:val="28"/>
          <w:szCs w:val="28"/>
        </w:rPr>
        <w:t xml:space="preserve">объектов </w:t>
      </w:r>
      <w:r>
        <w:rPr>
          <w:color w:val="000000"/>
          <w:sz w:val="28"/>
          <w:szCs w:val="28"/>
        </w:rPr>
        <w:t xml:space="preserve">и нажать кнопку «Выбрать» (Рисунок 21, 22).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0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59195" cy="1857820"/>
                <wp:effectExtent l="0" t="0" r="0" b="0"/>
                <wp:docPr id="21" name="_x0000_i104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6259195" cy="1857820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0" o:spid="_x0000_s20" type="#_x0000_t75" style="width:492.85pt;height:146.29pt;mso-wrap-distance-left:0.00pt;mso-wrap-distance-top:0.00pt;mso-wrap-distance-right:0.00pt;mso-wrap-distance-bottom:0.00pt;z-index:1;" strokecolor="#000000" strokeweight="4.00pt">
                <v:imagedata r:id="rId29" o:title=""/>
                <o:lock v:ext="edit" rotation="t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pStyle w:val="34"/>
        <w:ind w:left="0" w:right="0" w:firstLine="70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Рисунок 21 – Строка «Поиск»</w:t>
      </w:r>
      <w:r>
        <w:rPr>
          <w:sz w:val="22"/>
          <w:szCs w:val="22"/>
        </w:rPr>
      </w:r>
    </w:p>
    <w:p>
      <w:pPr>
        <w:pStyle w:val="34"/>
        <w:ind w:left="0" w:right="0" w:firstLine="0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99937" cy="2337003"/>
                <wp:effectExtent l="0" t="0" r="0" b="0"/>
                <wp:docPr id="22" name="_x0000_i104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6299937" cy="2337002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1" o:spid="_x0000_s21" type="#_x0000_t75" style="width:496.06pt;height:184.02pt;mso-wrap-distance-left:0.00pt;mso-wrap-distance-top:0.00pt;mso-wrap-distance-right:0.00pt;mso-wrap-distance-bottom:0.00pt;z-index:1;" strokecolor="#000000" strokeweight="4.00pt">
                <v:imagedata r:id="rId30" o:title=""/>
                <o:lock v:ext="edit" rotation="t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pStyle w:val="34"/>
        <w:ind w:left="0" w:right="0" w:firstLine="70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Рисунок 22 – Выбор объекта</w:t>
      </w:r>
      <w:r>
        <w:rPr>
          <w:sz w:val="22"/>
          <w:szCs w:val="22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поиска объекта в реестре объектов необходимо нажать кнопку «Выбрать из реестра», выбрать объект и нажать кнопку «Вернуться к операции» (Рисунок 23, 24).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0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57430" cy="2310308"/>
                <wp:effectExtent l="0" t="0" r="0" b="0"/>
                <wp:docPr id="23" name="_x0000_i104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6257430" cy="2310308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2" o:spid="_x0000_s22" type="#_x0000_t75" style="width:492.71pt;height:181.91pt;mso-wrap-distance-left:0.00pt;mso-wrap-distance-top:0.00pt;mso-wrap-distance-right:0.00pt;mso-wrap-distance-bottom:0.00pt;z-index:1;" strokecolor="#000000" strokeweight="4.00pt">
                <v:imagedata r:id="rId31" o:title=""/>
                <o:lock v:ext="edit" rotation="t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pStyle w:val="34"/>
        <w:ind w:left="0" w:right="0" w:firstLine="709"/>
        <w:jc w:val="center"/>
        <w:rPr>
          <w:sz w:val="22"/>
          <w:szCs w:val="22"/>
          <w:highlight w:val="none"/>
        </w:rPr>
      </w:pPr>
      <w:r>
        <w:rPr>
          <w:sz w:val="22"/>
          <w:szCs w:val="22"/>
        </w:rPr>
        <w:t xml:space="preserve">Рисунок 23 – Кнопка «Выбрать из реестра»</w:t>
      </w:r>
      <w:r>
        <w:rPr>
          <w:sz w:val="22"/>
          <w:szCs w:val="22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34"/>
        <w:ind w:left="0" w:right="0" w:firstLine="0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69977" cy="3028340"/>
                <wp:effectExtent l="0" t="0" r="0" b="0"/>
                <wp:docPr id="24" name="_x0000_i104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6269977" cy="3028340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3" o:spid="_x0000_s23" type="#_x0000_t75" style="width:493.70pt;height:238.45pt;mso-wrap-distance-left:0.00pt;mso-wrap-distance-top:0.00pt;mso-wrap-distance-right:0.00pt;mso-wrap-distance-bottom:0.00pt;z-index:1;" strokecolor="#000000" strokeweight="4.00pt">
                <v:imagedata r:id="rId32" o:title=""/>
                <o:lock v:ext="edit" rotation="t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pStyle w:val="34"/>
        <w:ind w:left="0" w:right="0" w:firstLine="70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Рисунок 24 – Выбор конкретного объекта</w:t>
      </w:r>
      <w:r>
        <w:rPr>
          <w:sz w:val="22"/>
          <w:szCs w:val="22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После выбора объекта заполните все обязательные поля со знаком «</w:t>
      </w:r>
      <w:r>
        <w:rPr>
          <w:color w:val="ff0000"/>
          <w:sz w:val="28"/>
          <w:szCs w:val="28"/>
        </w:rPr>
        <w:t xml:space="preserve">*</w:t>
      </w:r>
      <w:r>
        <w:rPr>
          <w:color w:val="000000"/>
          <w:sz w:val="28"/>
          <w:szCs w:val="28"/>
        </w:rPr>
        <w:t xml:space="preserve">» и нажмите кнопку «Применить» (Рисунок 25).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70739" cy="3081846"/>
                <wp:effectExtent l="0" t="0" r="0" b="0"/>
                <wp:docPr id="25" name="_x0000_i104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6270739" cy="3081846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4" o:spid="_x0000_s24" type="#_x0000_t75" style="width:493.76pt;height:242.67pt;mso-wrap-distance-left:0.00pt;mso-wrap-distance-top:0.00pt;mso-wrap-distance-right:0.00pt;mso-wrap-distance-bottom:0.00pt;z-index:1;" strokecolor="#000000" strokeweight="4.00pt">
                <v:imagedata r:id="rId33" o:title=""/>
                <o:lock v:ext="edit" rotation="t"/>
              </v:shape>
            </w:pict>
          </mc:Fallback>
        </mc:AlternateConten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center"/>
        <w:rPr>
          <w:rFonts w:cs="Times New Roman"/>
          <w:sz w:val="18"/>
          <w:szCs w:val="18"/>
        </w:rPr>
      </w:pPr>
      <w:r>
        <w:rPr>
          <w:rFonts w:cs="Times New Roman"/>
          <w:sz w:val="22"/>
          <w:szCs w:val="22"/>
        </w:rPr>
        <w:t xml:space="preserve">Рисунок 25 – Добавление объекта</w:t>
      </w:r>
      <w:r>
        <w:rPr>
          <w:rFonts w:cs="Times New Roman"/>
          <w:sz w:val="22"/>
          <w:szCs w:val="22"/>
        </w:rPr>
      </w:r>
      <w:r>
        <w:rPr>
          <w:rFonts w:cs="Times New Roman"/>
          <w:sz w:val="18"/>
          <w:szCs w:val="18"/>
        </w:rPr>
      </w:r>
    </w:p>
    <w:p>
      <w:pPr>
        <w:pStyle w:val="34"/>
        <w:ind w:left="0" w:righ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both"/>
        <w:rPr>
          <w:rFonts w:cs="Times New Roman"/>
          <w:sz w:val="28"/>
          <w:szCs w:val="28"/>
        </w:rPr>
      </w:pPr>
      <w:r>
        <w:rPr>
          <w:color w:val="000000"/>
          <w:sz w:val="28"/>
          <w:szCs w:val="28"/>
        </w:rPr>
        <w:t xml:space="preserve">Для создания нового объекта необходимо заполнить поля (Рисунок 26): </w: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numPr>
          <w:ilvl w:val="0"/>
          <w:numId w:val="52"/>
        </w:numPr>
        <w:ind w:right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Наименование; </w: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numPr>
          <w:ilvl w:val="0"/>
          <w:numId w:val="52"/>
        </w:numPr>
        <w:ind w:right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Кадастровый номер;</w: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numPr>
          <w:ilvl w:val="0"/>
          <w:numId w:val="52"/>
        </w:numPr>
        <w:ind w:right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Адрес объекта;</w: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numPr>
          <w:ilvl w:val="0"/>
          <w:numId w:val="52"/>
        </w:numPr>
        <w:ind w:right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Тип объекта;</w: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numPr>
          <w:ilvl w:val="0"/>
          <w:numId w:val="52"/>
        </w:numPr>
        <w:ind w:right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Площадь;</w: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numPr>
          <w:ilvl w:val="0"/>
          <w:numId w:val="52"/>
        </w:numPr>
        <w:ind w:right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Условный номер;</w: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numPr>
          <w:ilvl w:val="0"/>
          <w:numId w:val="52"/>
        </w:numPr>
        <w:ind w:right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Населенный пункт; </w: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numPr>
          <w:ilvl w:val="0"/>
          <w:numId w:val="52"/>
        </w:numPr>
        <w:ind w:right="0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Местонахождение объекта и прочие.</w:t>
      </w:r>
      <w:r>
        <w:rPr>
          <w:rFonts w:cs="Times New Roman"/>
          <w:color w:val="000000"/>
          <w:sz w:val="28"/>
          <w:szCs w:val="28"/>
        </w:rPr>
      </w:r>
      <w:r>
        <w:rPr>
          <w:rFonts w:cs="Times New Roman"/>
          <w:color w:val="000000"/>
          <w:sz w:val="28"/>
          <w:szCs w:val="28"/>
        </w:rPr>
      </w:r>
    </w:p>
    <w:p>
      <w:pPr>
        <w:pStyle w:val="34"/>
        <w:ind w:left="0" w:right="0"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</w:r>
      <w:r>
        <w:rPr>
          <w:rFonts w:cs="Times New Roman"/>
          <w:color w:val="000000"/>
          <w:sz w:val="28"/>
          <w:szCs w:val="28"/>
        </w:rPr>
      </w:r>
    </w:p>
    <w:p>
      <w:pPr>
        <w:pStyle w:val="34"/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После внесения требуемых данных необходимо нажать кнопку «Применить». 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pStyle w:val="34"/>
        <w:ind w:left="0" w:right="0" w:firstLine="0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862204" cy="2587656"/>
                <wp:effectExtent l="25400" t="25400" r="25400" b="25400"/>
                <wp:docPr id="26" name="_x0000_i1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 flipH="0" flipV="0">
                          <a:off x="0" y="0"/>
                          <a:ext cx="5862204" cy="2587655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5" o:spid="_x0000_s25" type="#_x0000_t75" style="width:461.59pt;height:203.75pt;mso-wrap-distance-left:0.00pt;mso-wrap-distance-top:0.00pt;mso-wrap-distance-right:0.00pt;mso-wrap-distance-bottom:0.00pt;z-index:1;" strokecolor="#000000" strokeweight="4.00pt">
                <v:imagedata r:id="rId34" o:title=""/>
                <o:lock v:ext="edit" rotation="t"/>
              </v:shape>
            </w:pict>
          </mc:Fallback>
        </mc:AlternateContent>
      </w:r>
      <w:r>
        <w:rPr>
          <w:rFonts w:cs="Times New Roman"/>
          <w:sz w:val="28"/>
          <w:szCs w:val="28"/>
        </w:rPr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center"/>
        <w:rPr>
          <w:rFonts w:cs="Times New Roman"/>
          <w:sz w:val="18"/>
          <w:szCs w:val="18"/>
        </w:rPr>
      </w:pPr>
      <w:r>
        <w:rPr>
          <w:rFonts w:cs="Times New Roman"/>
          <w:sz w:val="22"/>
          <w:szCs w:val="22"/>
        </w:rPr>
        <w:t xml:space="preserve">Рисунок </w:t>
      </w:r>
      <w:r>
        <w:rPr>
          <w:rFonts w:cs="Times New Roman"/>
          <w:sz w:val="22"/>
          <w:szCs w:val="22"/>
        </w:rPr>
        <w:t xml:space="preserve">26 – Создание нового объекта</w:t>
      </w:r>
      <w:r>
        <w:rPr>
          <w:rFonts w:cs="Times New Roman"/>
          <w:sz w:val="22"/>
          <w:szCs w:val="22"/>
        </w:rPr>
      </w:r>
      <w:r>
        <w:rPr>
          <w:rFonts w:cs="Times New Roman"/>
          <w:sz w:val="18"/>
          <w:szCs w:val="18"/>
        </w:rPr>
      </w:r>
    </w:p>
    <w:p>
      <w:pPr>
        <w:ind w:left="0" w:right="0" w:firstLine="709"/>
        <w:jc w:val="both"/>
        <w:shd w:val="nil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 w:type="page" w:clear="all"/>
      </w:r>
      <w:r>
        <w:rPr>
          <w:rFonts w:cs="Times New Roman"/>
          <w:sz w:val="28"/>
          <w:szCs w:val="28"/>
        </w:rPr>
      </w:r>
    </w:p>
    <w:p>
      <w:pPr>
        <w:pStyle w:val="34"/>
        <w:ind w:left="0" w:right="0" w:firstLine="709"/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Блок «Документы»</w:t>
      </w:r>
      <w:r>
        <w:rPr>
          <w:b/>
          <w:bCs/>
          <w:sz w:val="28"/>
          <w:szCs w:val="28"/>
        </w:rPr>
      </w:r>
    </w:p>
    <w:p>
      <w:pPr>
        <w:pStyle w:val="34"/>
        <w:ind w:left="0" w:right="0"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того чтобы просм</w:t>
      </w:r>
      <w:r>
        <w:rPr>
          <w:sz w:val="28"/>
          <w:szCs w:val="28"/>
        </w:rPr>
        <w:t xml:space="preserve">отреть или скачать поступившие документы от заявителя, нужно перейти в блок «Документы», так же там будет возможность добавить новый требуемый документ или просмотреть дополнительную информацию, например - «Дату и время» поступления документов (Рисунок 27)</w:t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0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49048" cy="2184349"/>
                <wp:effectExtent l="0" t="0" r="0" b="0"/>
                <wp:docPr id="27" name="_x0000_i10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6249048" cy="2184349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6" o:spid="_x0000_s26" type="#_x0000_t75" style="width:492.05pt;height:172.00pt;mso-wrap-distance-left:0.00pt;mso-wrap-distance-top:0.00pt;mso-wrap-distance-right:0.00pt;mso-wrap-distance-bottom:0.00pt;z-index:1;" strokecolor="#000000" strokeweight="4.00pt">
                <v:imagedata r:id="rId35" o:title=""/>
                <o:lock v:ext="edit" rotation="t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pStyle w:val="34"/>
        <w:ind w:left="0" w:right="0" w:firstLine="70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Рисунок 27 – Блок «Документы»</w:t>
      </w:r>
      <w:r>
        <w:rPr>
          <w:sz w:val="22"/>
          <w:szCs w:val="22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Чтобы отредактировать информацию по приложенным файлам, добавить дополнительные файлы или удалить ненужные файлы – необходимо нажать соответствующие кнопки «Редактировать» или «Удалить» (Рисунок 28)</w:t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0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69698" cy="2540381"/>
                <wp:effectExtent l="0" t="0" r="0" b="0"/>
                <wp:docPr id="28" name="_x0000_i105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6"/>
                        <a:stretch/>
                      </pic:blipFill>
                      <pic:spPr bwMode="auto">
                        <a:xfrm>
                          <a:off x="0" y="0"/>
                          <a:ext cx="6269698" cy="2540381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7" o:spid="_x0000_s27" type="#_x0000_t75" style="width:493.68pt;height:200.03pt;mso-wrap-distance-left:0.00pt;mso-wrap-distance-top:0.00pt;mso-wrap-distance-right:0.00pt;mso-wrap-distance-bottom:0.00pt;z-index:1;" strokecolor="#000000" strokeweight="4.00pt">
                <v:imagedata r:id="rId36" o:title=""/>
                <o:lock v:ext="edit" rotation="t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pStyle w:val="34"/>
        <w:ind w:left="0" w:right="0" w:firstLine="70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Рисунок 28 – Кнопки действий в блоке «Документы»</w:t>
      </w:r>
      <w:r>
        <w:rPr>
          <w:sz w:val="22"/>
          <w:szCs w:val="22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Чтобы внести изменения в наименование файла необходимо нажать кнопку редактировать, и система отобразит дополнительные поля. После внесения изменений, нажмите кнопку «Применить» (Рисунок 29)</w:t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0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69736" cy="2542146"/>
                <wp:effectExtent l="0" t="0" r="0" b="0"/>
                <wp:docPr id="29" name="_x0000_i105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6269736" cy="2542146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8" o:spid="_x0000_s28" type="#_x0000_t75" style="width:493.68pt;height:200.17pt;mso-wrap-distance-left:0.00pt;mso-wrap-distance-top:0.00pt;mso-wrap-distance-right:0.00pt;mso-wrap-distance-bottom:0.00pt;z-index:1;" strokecolor="#000000" strokeweight="4.00pt">
                <v:imagedata r:id="rId37" o:title=""/>
                <o:lock v:ext="edit" rotation="t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pStyle w:val="34"/>
        <w:ind w:left="0" w:right="0" w:firstLine="70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Рисунок 29 – Редактирование наименования документа</w:t>
      </w:r>
      <w:r>
        <w:rPr>
          <w:sz w:val="22"/>
          <w:szCs w:val="22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«Межвед-запросы»</w:t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«Межвед-запросы» можно будет просмотреть ранее отправленные «Межведомственные запросы» для получения дополнительной информации по заявлению (Рисунок 30).</w:t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0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74295" cy="1859813"/>
                <wp:effectExtent l="0" t="0" r="0" b="0"/>
                <wp:docPr id="30" name="_x0000_i105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6274295" cy="1859813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9" o:spid="_x0000_s29" type="#_x0000_t75" style="width:494.04pt;height:146.44pt;mso-wrap-distance-left:0.00pt;mso-wrap-distance-top:0.00pt;mso-wrap-distance-right:0.00pt;mso-wrap-distance-bottom:0.00pt;z-index:1;" strokecolor="#000000" strokeweight="4.00pt">
                <v:imagedata r:id="rId38" o:title=""/>
                <o:lock v:ext="edit" rotation="t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pStyle w:val="34"/>
        <w:ind w:left="0" w:right="0" w:firstLine="70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Рисунок 30 – Раздел «Межвед - запросы»</w:t>
      </w:r>
      <w:r>
        <w:rPr>
          <w:sz w:val="22"/>
          <w:szCs w:val="22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данном блоке отображаются все «Межведомственные запросы» отправленные, как автоматически (регламентные), так и ручным (самостоятельным) способом.</w:t>
      </w:r>
      <w:r>
        <w:rPr>
          <w:sz w:val="28"/>
          <w:szCs w:val="28"/>
        </w:rPr>
      </w:r>
    </w:p>
    <w:p>
      <w:pPr>
        <w:ind w:left="0" w:right="0" w:firstLine="709"/>
        <w:jc w:val="both"/>
        <w:shd w:val="nil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</w:r>
    </w:p>
    <w:p>
      <w:pPr>
        <w:pStyle w:val="34"/>
        <w:ind w:left="0" w:right="0" w:firstLine="709"/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Блок «Завершенные операции»</w:t>
      </w:r>
      <w:r>
        <w:rPr>
          <w:b/>
          <w:bCs/>
          <w:sz w:val="28"/>
          <w:szCs w:val="28"/>
        </w:rPr>
      </w:r>
    </w:p>
    <w:p>
      <w:pPr>
        <w:pStyle w:val="34"/>
        <w:ind w:left="0" w:right="0"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вкладке «Завершенные операции» можно просмотреть подробную информацию обо всех завершенных или выполняемых событиях согласно основному процессу предоставления услуги (Рисунок 31).</w:t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Доступны следующие данные:</w:t>
      </w:r>
      <w:r>
        <w:rPr>
          <w:sz w:val="28"/>
          <w:szCs w:val="28"/>
        </w:rPr>
      </w:r>
    </w:p>
    <w:p>
      <w:pPr>
        <w:pStyle w:val="34"/>
        <w:numPr>
          <w:ilvl w:val="0"/>
          <w:numId w:val="53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события;</w:t>
      </w:r>
      <w:r>
        <w:rPr>
          <w:sz w:val="28"/>
          <w:szCs w:val="28"/>
        </w:rPr>
      </w:r>
    </w:p>
    <w:p>
      <w:pPr>
        <w:pStyle w:val="34"/>
        <w:numPr>
          <w:ilvl w:val="0"/>
          <w:numId w:val="53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создания;</w:t>
      </w:r>
      <w:r>
        <w:rPr>
          <w:sz w:val="28"/>
          <w:szCs w:val="28"/>
        </w:rPr>
      </w:r>
    </w:p>
    <w:p>
      <w:pPr>
        <w:pStyle w:val="34"/>
        <w:numPr>
          <w:ilvl w:val="0"/>
          <w:numId w:val="53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Исполнитель;</w:t>
      </w:r>
      <w:r>
        <w:rPr>
          <w:sz w:val="28"/>
          <w:szCs w:val="28"/>
        </w:rPr>
      </w:r>
    </w:p>
    <w:p>
      <w:pPr>
        <w:pStyle w:val="34"/>
        <w:numPr>
          <w:ilvl w:val="0"/>
          <w:numId w:val="53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завершения.</w:t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0"/>
        <w:jc w:val="both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49200" cy="1969732"/>
                <wp:effectExtent l="0" t="0" r="0" b="0"/>
                <wp:docPr id="31" name="_x0000_i105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6249200" cy="1969732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0" o:spid="_x0000_s30" type="#_x0000_t75" style="width:492.06pt;height:155.10pt;mso-wrap-distance-left:0.00pt;mso-wrap-distance-top:0.00pt;mso-wrap-distance-right:0.00pt;mso-wrap-distance-bottom:0.00pt;z-index:1;" strokecolor="#000000" strokeweight="4.00pt">
                <v:imagedata r:id="rId39" o:title=""/>
                <o:lock v:ext="edit" rotation="t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pStyle w:val="34"/>
        <w:ind w:left="0" w:right="0" w:firstLine="70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Рисунок 31 – Блок «Завершенные операции»</w:t>
      </w:r>
      <w:r>
        <w:rPr>
          <w:sz w:val="22"/>
          <w:szCs w:val="22"/>
        </w:rPr>
      </w:r>
    </w:p>
    <w:p>
      <w:pPr>
        <w:shd w:val="nil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</w:r>
    </w:p>
    <w:p>
      <w:pPr>
        <w:pStyle w:val="34"/>
        <w:ind w:left="0" w:right="0" w:firstLine="709"/>
        <w:jc w:val="center"/>
        <w:rPr>
          <w:b/>
          <w:bCs/>
          <w:sz w:val="28"/>
          <w:szCs w:val="28"/>
          <w:highlight w:val="none"/>
        </w:rPr>
      </w:pPr>
      <w:r>
        <w:rPr>
          <w:b/>
          <w:bCs/>
          <w:sz w:val="28"/>
          <w:szCs w:val="28"/>
        </w:rPr>
        <w:t xml:space="preserve">Блок «История»</w:t>
      </w:r>
      <w:r>
        <w:rPr>
          <w:b/>
          <w:bCs/>
          <w:sz w:val="28"/>
          <w:szCs w:val="28"/>
        </w:rPr>
      </w:r>
    </w:p>
    <w:p>
      <w:pPr>
        <w:pStyle w:val="34"/>
        <w:ind w:left="0" w:right="0"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этой вкладке отображается полная история всех действий, совершенных в процессе создания и обработки заявления. </w:t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Выводится следующая информация:</w:t>
      </w:r>
      <w:r>
        <w:rPr>
          <w:sz w:val="28"/>
          <w:szCs w:val="28"/>
        </w:rPr>
      </w:r>
    </w:p>
    <w:p>
      <w:pPr>
        <w:pStyle w:val="34"/>
        <w:numPr>
          <w:ilvl w:val="0"/>
          <w:numId w:val="59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Время;</w:t>
      </w:r>
      <w:r>
        <w:rPr>
          <w:sz w:val="28"/>
          <w:szCs w:val="28"/>
        </w:rPr>
      </w:r>
    </w:p>
    <w:p>
      <w:pPr>
        <w:pStyle w:val="34"/>
        <w:numPr>
          <w:ilvl w:val="0"/>
          <w:numId w:val="59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Дата;</w:t>
      </w:r>
      <w:r>
        <w:rPr>
          <w:sz w:val="28"/>
          <w:szCs w:val="28"/>
        </w:rPr>
      </w:r>
    </w:p>
    <w:p>
      <w:pPr>
        <w:pStyle w:val="34"/>
        <w:numPr>
          <w:ilvl w:val="0"/>
          <w:numId w:val="59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Кто совершил действие;</w:t>
      </w:r>
      <w:r>
        <w:rPr>
          <w:sz w:val="28"/>
          <w:szCs w:val="28"/>
        </w:rPr>
      </w:r>
    </w:p>
    <w:p>
      <w:pPr>
        <w:pStyle w:val="34"/>
        <w:numPr>
          <w:ilvl w:val="0"/>
          <w:numId w:val="59"/>
        </w:numPr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Описание совершенного действия.</w:t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История отображается в обратном хронологическом порядке от новых к старым (старые внизу, новые вверху). (Рисунок 32).</w:t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70054" cy="2918778"/>
                <wp:effectExtent l="0" t="0" r="0" b="0"/>
                <wp:docPr id="32" name="_x0000_i105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40"/>
                        <a:stretch/>
                      </pic:blipFill>
                      <pic:spPr bwMode="auto">
                        <a:xfrm>
                          <a:off x="0" y="0"/>
                          <a:ext cx="6270054" cy="2918778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1" o:spid="_x0000_s31" type="#_x0000_t75" style="width:493.71pt;height:229.83pt;mso-wrap-distance-left:0.00pt;mso-wrap-distance-top:0.00pt;mso-wrap-distance-right:0.00pt;mso-wrap-distance-bottom:0.00pt;z-index:1;" strokecolor="#000000" strokeweight="4.00pt">
                <v:imagedata r:id="rId40" o:title=""/>
                <o:lock v:ext="edit" rotation="t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pStyle w:val="34"/>
        <w:ind w:left="0" w:right="0" w:firstLine="70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Рисунок 23 – Блок «История»</w:t>
      </w:r>
      <w:r>
        <w:rPr>
          <w:sz w:val="22"/>
          <w:szCs w:val="22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34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>
        <w:numFmt w:val="decimal"/>
        <w:numRestart w:val="continuous"/>
      </w:footnotePr>
      <w:endnotePr>
        <w:numFmt w:val="lowerRoman"/>
      </w:endnotePr>
      <w:type w:val="nextPage"/>
      <w:pgSz w:w="11906" w:h="16838" w:orient="portrait"/>
      <w:pgMar w:top="708" w:right="851" w:bottom="1134" w:left="1134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NSimSun">
    <w:panose1 w:val="02000506000000020000"/>
  </w:font>
  <w:font w:name="FreeSans">
    <w:panose1 w:val="020B0504020202020204"/>
  </w:font>
  <w:font w:name="Lucida Sans Unicode">
    <w:panose1 w:val="020B0602040504020204"/>
  </w:font>
  <w:font w:name="Tahoma">
    <w:panose1 w:val="020B0604030504040204"/>
  </w:font>
  <w:font w:name="OpenSymbol">
    <w:panose1 w:val="05010000000000000000"/>
  </w:font>
  <w:font w:name="Courier New">
    <w:panose1 w:val="02070409020205020404"/>
  </w:font>
  <w:font w:name="Mangal">
    <w:panose1 w:val="02040503050406030204"/>
  </w:font>
  <w:font w:name="Arial">
    <w:panose1 w:val="020B0604020202020204"/>
  </w:font>
  <w:font w:name="PT Astra Serif">
    <w:panose1 w:val="020A0603040505020204"/>
  </w:font>
  <w:font w:name="Times New Roman Полужирный">
    <w:panose1 w:val="02000603000000000000"/>
  </w:font>
  <w:font w:name="Symbol">
    <w:panose1 w:val="05010000000000000000"/>
  </w:font>
  <w:font w:name="Calibri Light">
    <w:panose1 w:val="020F0502020204030204"/>
  </w:font>
  <w:font w:name="Liberation Serif">
    <w:panose1 w:val="02020603050405020304"/>
  </w:font>
  <w:font w:name="Arial Narrow">
    <w:panose1 w:val="020B0606020202030204"/>
  </w:font>
  <w:font w:name="Times New Roman">
    <w:panose1 w:val="02020603050405020304"/>
  </w:font>
  <w:font w:name="Microsoft YaHei">
    <w:panose1 w:val="020B0503020203020204"/>
  </w:font>
  <w:font w:name="Liberation Sans">
    <w:panose1 w:val="020B0604020202020204"/>
  </w:font>
  <w:font w:name="Wingdings">
    <w:panose1 w:val="05010000000000000000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713"/>
      <w:isLgl w:val="false"/>
      <w:suff w:val="space"/>
      <w:lvlText w:val="%1"/>
      <w:lvlJc w:val="left"/>
      <w:pPr>
        <w:ind w:left="709" w:firstLine="0"/>
        <w:tabs>
          <w:tab w:val="num" w:pos="0" w:leader="none"/>
        </w:tabs>
      </w:pPr>
      <w:rPr>
        <w:rFonts w:ascii="Times New Roman Полужирный" w:hAnsi="Times New Roman Полужирный" w:cs="Times New Roman Полужирный"/>
        <w:b/>
        <w:i w:val="0"/>
        <w:sz w:val="28"/>
      </w:rPr>
    </w:lvl>
    <w:lvl w:ilvl="1">
      <w:start w:val="1"/>
      <w:numFmt w:val="decimal"/>
      <w:pStyle w:val="714"/>
      <w:isLgl w:val="false"/>
      <w:suff w:val="space"/>
      <w:lvlText w:val="%1.%2"/>
      <w:lvlJc w:val="left"/>
      <w:pPr>
        <w:ind w:left="709" w:firstLine="0"/>
        <w:tabs>
          <w:tab w:val="num" w:pos="0" w:leader="none"/>
        </w:tabs>
      </w:pPr>
      <w:rPr>
        <w:rFonts w:ascii="Times New Roman Полужирный" w:hAnsi="Times New Roman Полужирный" w:cs="Times New Roman Полужирный"/>
        <w:b/>
        <w:i w:val="0"/>
        <w:sz w:val="24"/>
      </w:rPr>
    </w:lvl>
    <w:lvl w:ilvl="2">
      <w:start w:val="1"/>
      <w:numFmt w:val="decimal"/>
      <w:pStyle w:val="715"/>
      <w:isLgl w:val="false"/>
      <w:suff w:val="space"/>
      <w:lvlText w:val="%1.%2.%3"/>
      <w:lvlJc w:val="left"/>
      <w:pPr>
        <w:ind w:left="709" w:firstLine="0"/>
        <w:tabs>
          <w:tab w:val="num" w:pos="0" w:leader="none"/>
        </w:tabs>
      </w:pPr>
      <w:rPr>
        <w:rFonts w:ascii="Times New Roman Полужирный" w:hAnsi="Times New Roman Полужирный" w:cs="Times New Roman Полужирный"/>
        <w:b/>
        <w:i w:val="0"/>
        <w:sz w:val="24"/>
      </w:rPr>
    </w:lvl>
    <w:lvl w:ilvl="3">
      <w:start w:val="1"/>
      <w:numFmt w:val="decimal"/>
      <w:pStyle w:val="716"/>
      <w:isLgl w:val="false"/>
      <w:suff w:val="space"/>
      <w:lvlText w:val="%1.%2.%3.%4"/>
      <w:lvlJc w:val="left"/>
      <w:pPr>
        <w:ind w:left="709" w:firstLine="0"/>
        <w:tabs>
          <w:tab w:val="num" w:pos="0" w:leader="none"/>
        </w:tabs>
      </w:pPr>
      <w:rPr>
        <w:rFonts w:ascii="Times New Roman Полужирный" w:hAnsi="Times New Roman Полужирный" w:cs="Times New Roman Полужирный"/>
        <w:b/>
        <w:i w:val="0"/>
        <w:sz w:val="24"/>
      </w:rPr>
    </w:lvl>
    <w:lvl w:ilvl="4">
      <w:start w:val="1"/>
      <w:numFmt w:val="decimal"/>
      <w:pStyle w:val="717"/>
      <w:isLgl w:val="false"/>
      <w:suff w:val="space"/>
      <w:lvlText w:val="%1.%2.%3.%4.%5"/>
      <w:lvlJc w:val="left"/>
      <w:pPr>
        <w:ind w:left="0" w:firstLine="0"/>
        <w:tabs>
          <w:tab w:val="num" w:pos="0" w:leader="none"/>
        </w:tabs>
      </w:pPr>
      <w:rPr>
        <w:rFonts w:ascii="Times New Roman" w:hAnsi="Times New Roman" w:cs="Times New Roman"/>
        <w:b/>
        <w:i w:val="0"/>
        <w:caps w:val="0"/>
        <w:smallCaps w:val="0"/>
        <w:strike w:val="0"/>
        <w:vanish w:val="0"/>
        <w:position w:val="0"/>
        <w:sz w:val="24"/>
        <w:vertAlign w:val="baseline"/>
      </w:rPr>
    </w:lvl>
    <w:lvl w:ilvl="5">
      <w:start w:val="1"/>
      <w:numFmt w:val="decimal"/>
      <w:pStyle w:val="718"/>
      <w:isLgl w:val="false"/>
      <w:suff w:val="space"/>
      <w:lvlText w:val="%1.%2.%3.%4.%5.%6"/>
      <w:lvlJc w:val="left"/>
      <w:pPr>
        <w:ind w:left="0" w:firstLine="0"/>
        <w:tabs>
          <w:tab w:val="num" w:pos="0" w:leader="none"/>
        </w:tabs>
      </w:pPr>
      <w:rPr>
        <w:rFonts w:ascii="Times New Roman" w:hAnsi="Times New Roman" w:cs="Times New Roman"/>
        <w:b/>
        <w:i w:val="0"/>
        <w:caps w:val="0"/>
        <w:smallCaps w:val="0"/>
        <w:strike w:val="0"/>
        <w:vanish w:val="0"/>
        <w:color w:val="000000"/>
        <w:position w:val="0"/>
        <w:sz w:val="24"/>
        <w:vertAlign w:val="baseline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561" w:firstLine="0"/>
        <w:tabs>
          <w:tab w:val="num" w:pos="227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703" w:firstLine="0"/>
        <w:tabs>
          <w:tab w:val="num" w:pos="2412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45" w:firstLine="0"/>
        <w:tabs>
          <w:tab w:val="num" w:pos="2554" w:leader="none"/>
        </w:tabs>
      </w:pPr>
    </w:lvl>
  </w:abstractNum>
  <w:abstractNum w:abstractNumId="1">
    <w:multiLevelType w:val="hybridMultilevel"/>
    <w:lvl w:ilvl="0">
      <w:start w:val="1"/>
      <w:numFmt w:val="decimal"/>
      <w:pStyle w:val="1142"/>
      <w:isLgl w:val="false"/>
      <w:suff w:val="tab"/>
      <w:lvlText w:val="%1."/>
      <w:lvlJc w:val="left"/>
      <w:pPr>
        <w:ind w:left="1492" w:hanging="360"/>
        <w:tabs>
          <w:tab w:val="num" w:pos="1492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pStyle w:val="1141"/>
      <w:isLgl w:val="false"/>
      <w:suff w:val="tab"/>
      <w:lvlText w:val="%1."/>
      <w:lvlJc w:val="left"/>
      <w:pPr>
        <w:ind w:left="1209" w:hanging="360"/>
        <w:tabs>
          <w:tab w:val="num" w:pos="1209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pStyle w:val="1140"/>
      <w:isLgl w:val="false"/>
      <w:suff w:val="tab"/>
      <w:lvlText w:val="%1."/>
      <w:lvlJc w:val="left"/>
      <w:pPr>
        <w:ind w:left="926" w:hanging="360"/>
        <w:tabs>
          <w:tab w:val="num" w:pos="926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pStyle w:val="1139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pStyle w:val="1137"/>
      <w:isLgl w:val="false"/>
      <w:suff w:val="tab"/>
      <w:lvlText w:val=""/>
      <w:lvlJc w:val="left"/>
      <w:pPr>
        <w:ind w:left="1492" w:hanging="360"/>
        <w:tabs>
          <w:tab w:val="num" w:pos="1492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pStyle w:val="1136"/>
      <w:isLgl w:val="false"/>
      <w:suff w:val="tab"/>
      <w:lvlText w:val=""/>
      <w:lvlJc w:val="left"/>
      <w:pPr>
        <w:ind w:left="1209" w:hanging="360"/>
        <w:tabs>
          <w:tab w:val="num" w:pos="1209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pStyle w:val="1135"/>
      <w:isLgl w:val="false"/>
      <w:suff w:val="tab"/>
      <w:lvlText w:val=""/>
      <w:lvlJc w:val="left"/>
      <w:pPr>
        <w:ind w:left="926" w:hanging="360"/>
        <w:tabs>
          <w:tab w:val="num" w:pos="926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pStyle w:val="1134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pStyle w:val="1138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pStyle w:val="719"/>
      <w:isLgl w:val="false"/>
      <w:suff w:val="tab"/>
      <w:lvlText w:val="%1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0" w:leader="none"/>
        </w:tabs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  <w:tabs>
          <w:tab w:val="num" w:pos="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pStyle w:val="1063"/>
      <w:isLgl w:val="false"/>
      <w:suff w:val="tab"/>
      <w:lvlText w:val=""/>
      <w:lvlJc w:val="left"/>
      <w:pPr>
        <w:ind w:left="1571" w:hanging="360"/>
        <w:tabs>
          <w:tab w:val="num" w:pos="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pStyle w:val="1062"/>
      <w:isLgl w:val="false"/>
      <w:suff w:val="tab"/>
      <w:lvlText w:val=""/>
      <w:lvlJc w:val="left"/>
      <w:pPr>
        <w:ind w:left="1571" w:hanging="360"/>
        <w:tabs>
          <w:tab w:val="num" w:pos="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pStyle w:val="1048"/>
      <w:isLgl w:val="false"/>
      <w:suff w:val="tab"/>
      <w:lvlText w:val=""/>
      <w:lvlJc w:val="left"/>
      <w:pPr>
        <w:ind w:left="1780" w:hanging="465"/>
        <w:tabs>
          <w:tab w:val="num" w:pos="1780" w:leader="none"/>
        </w:tabs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"/>
      <w:lvlJc w:val="left"/>
      <w:pPr>
        <w:ind w:left="2245" w:hanging="465"/>
        <w:tabs>
          <w:tab w:val="num" w:pos="2245" w:leader="none"/>
        </w:tabs>
      </w:pPr>
      <w:rPr>
        <w:rFonts w:ascii="Symbol" w:hAnsi="Symbol" w:cs="Symbol"/>
      </w:rPr>
    </w:lvl>
    <w:lvl w:ilvl="2">
      <w:start w:val="1"/>
      <w:numFmt w:val="lowerRoman"/>
      <w:isLgl w:val="false"/>
      <w:suff w:val="tab"/>
      <w:lvlText w:val="%3."/>
      <w:lvlJc w:val="right"/>
      <w:pPr>
        <w:ind w:left="3060" w:hanging="180"/>
        <w:tabs>
          <w:tab w:val="num" w:pos="30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780" w:hanging="360"/>
        <w:tabs>
          <w:tab w:val="num" w:pos="37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00" w:hanging="360"/>
        <w:tabs>
          <w:tab w:val="num" w:pos="45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20" w:hanging="180"/>
        <w:tabs>
          <w:tab w:val="num" w:pos="52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40" w:hanging="360"/>
        <w:tabs>
          <w:tab w:val="num" w:pos="59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660" w:hanging="360"/>
        <w:tabs>
          <w:tab w:val="num" w:pos="66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380" w:hanging="180"/>
        <w:tabs>
          <w:tab w:val="num" w:pos="7380" w:leader="none"/>
        </w:tabs>
      </w:pPr>
    </w:lvl>
  </w:abstractNum>
  <w:abstractNum w:abstractNumId="15">
    <w:multiLevelType w:val="hybridMultilevel"/>
    <w:lvl w:ilvl="0">
      <w:start w:val="1"/>
      <w:numFmt w:val="decimal"/>
      <w:pStyle w:val="1052"/>
      <w:isLgl w:val="false"/>
      <w:suff w:val="tab"/>
      <w:lvlText w:val="%1)"/>
      <w:lvlJc w:val="left"/>
      <w:pPr>
        <w:ind w:left="1780" w:hanging="465"/>
        <w:tabs>
          <w:tab w:val="num" w:pos="1780" w:leader="none"/>
        </w:tabs>
      </w:pPr>
    </w:lvl>
    <w:lvl w:ilvl="1">
      <w:start w:val="1"/>
      <w:numFmt w:val="decimal"/>
      <w:isLgl w:val="false"/>
      <w:suff w:val="tab"/>
      <w:lvlText w:val="%2)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  <w:tabs>
          <w:tab w:val="num" w:pos="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thaiNumbers"/>
      <w:pStyle w:val="1054"/>
      <w:isLgl w:val="false"/>
      <w:suff w:val="tab"/>
      <w:lvlText w:val="%1)"/>
      <w:lvlJc w:val="left"/>
      <w:pPr>
        <w:ind w:left="1315" w:hanging="464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477" w:hanging="360"/>
        <w:tabs>
          <w:tab w:val="num" w:pos="247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97" w:hanging="180"/>
        <w:tabs>
          <w:tab w:val="num" w:pos="319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917" w:hanging="360"/>
        <w:tabs>
          <w:tab w:val="num" w:pos="391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637" w:hanging="360"/>
        <w:tabs>
          <w:tab w:val="num" w:pos="463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357" w:hanging="180"/>
        <w:tabs>
          <w:tab w:val="num" w:pos="535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6077" w:hanging="360"/>
        <w:tabs>
          <w:tab w:val="num" w:pos="607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97" w:hanging="360"/>
        <w:tabs>
          <w:tab w:val="num" w:pos="679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517" w:hanging="180"/>
        <w:tabs>
          <w:tab w:val="num" w:pos="7517" w:leader="none"/>
        </w:tabs>
      </w:pPr>
    </w:lvl>
  </w:abstractNum>
  <w:abstractNum w:abstractNumId="18">
    <w:multiLevelType w:val="hybridMultilevel"/>
    <w:lvl w:ilvl="0">
      <w:start w:val="1"/>
      <w:numFmt w:val="decimal"/>
      <w:pStyle w:val="1104"/>
      <w:isLgl w:val="false"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776" w:hanging="360"/>
        <w:tabs>
          <w:tab w:val="num" w:pos="0" w:leader="none"/>
        </w:tabs>
      </w:pPr>
      <w:rPr>
        <w:rFonts w:ascii="Wingdings" w:hAnsi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pStyle w:val="1118"/>
      <w:isLgl w:val="false"/>
      <w:suff w:val="tab"/>
      <w:lvlText w:val="−"/>
      <w:lvlJc w:val="left"/>
      <w:pPr>
        <w:ind w:left="1000" w:hanging="432"/>
        <w:tabs>
          <w:tab w:val="num" w:pos="0" w:leader="none"/>
        </w:tabs>
      </w:pPr>
      <w:rPr>
        <w:rFonts w:ascii="Times New Roman" w:hAnsi="Times New Roman" w:cs="Times New Roman"/>
      </w:rPr>
    </w:lvl>
    <w:lvl w:ilvl="1">
      <w:start w:val="1"/>
      <w:numFmt w:val="decimal"/>
      <w:isLgl w:val="false"/>
      <w:suff w:val="tab"/>
      <w:lvlText w:val="%1.%2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0" w:leader="none"/>
        </w:tabs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8" w:hanging="360"/>
        <w:tabs>
          <w:tab w:val="num" w:pos="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thaiNumbers"/>
      <w:pStyle w:val="1119"/>
      <w:isLgl w:val="false"/>
      <w:suff w:val="tab"/>
      <w:lvlText w:val="%1)"/>
      <w:lvlJc w:val="left"/>
      <w:pPr>
        <w:ind w:left="1287" w:hanging="360"/>
        <w:tabs>
          <w:tab w:val="num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pStyle w:val="1116"/>
      <w:isLgl w:val="false"/>
      <w:suff w:val="tab"/>
      <w:lvlText w:val="−"/>
      <w:lvlJc w:val="left"/>
      <w:pPr>
        <w:ind w:left="1800" w:hanging="360"/>
        <w:tabs>
          <w:tab w:val="num" w:pos="1800" w:leader="none"/>
        </w:tabs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◦"/>
      <w:lvlJc w:val="left"/>
      <w:pPr>
        <w:ind w:left="2160" w:hanging="360"/>
        <w:tabs>
          <w:tab w:val="num" w:pos="2160" w:leader="none"/>
        </w:tabs>
      </w:pPr>
      <w:rPr>
        <w:rFonts w:ascii="OpenSymbol" w:hAnsi="OpenSymbol" w:cs="OpenSymbol"/>
      </w:rPr>
    </w:lvl>
    <w:lvl w:ilvl="2">
      <w:start w:val="1"/>
      <w:numFmt w:val="bullet"/>
      <w:isLgl w:val="false"/>
      <w:suff w:val="tab"/>
      <w:lvlText w:val="▪"/>
      <w:lvlJc w:val="left"/>
      <w:pPr>
        <w:ind w:left="2520" w:hanging="360"/>
        <w:tabs>
          <w:tab w:val="num" w:pos="2520" w:leader="none"/>
        </w:tabs>
      </w:pPr>
      <w:rPr>
        <w:rFonts w:ascii="OpenSymbol" w:hAnsi="OpenSymbol" w:cs="OpenSymbol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◦"/>
      <w:lvlJc w:val="left"/>
      <w:pPr>
        <w:ind w:left="3240" w:hanging="360"/>
        <w:tabs>
          <w:tab w:val="num" w:pos="3240" w:leader="none"/>
        </w:tabs>
      </w:pPr>
      <w:rPr>
        <w:rFonts w:ascii="OpenSymbol" w:hAnsi="OpenSymbol" w:cs="OpenSymbol"/>
      </w:rPr>
    </w:lvl>
    <w:lvl w:ilvl="5">
      <w:start w:val="1"/>
      <w:numFmt w:val="bullet"/>
      <w:isLgl w:val="false"/>
      <w:suff w:val="tab"/>
      <w:lvlText w:val="▪"/>
      <w:lvlJc w:val="left"/>
      <w:pPr>
        <w:ind w:left="3600" w:hanging="360"/>
        <w:tabs>
          <w:tab w:val="num" w:pos="3600" w:leader="none"/>
        </w:tabs>
      </w:pPr>
      <w:rPr>
        <w:rFonts w:ascii="OpenSymbol" w:hAnsi="OpenSymbol" w:cs="OpenSymbol"/>
      </w:rPr>
    </w:lvl>
    <w:lvl w:ilvl="6">
      <w:start w:val="1"/>
      <w:numFmt w:val="bullet"/>
      <w:isLgl w:val="false"/>
      <w:suff w:val="tab"/>
      <w:lvlText w:val=""/>
      <w:lvlJc w:val="left"/>
      <w:pPr>
        <w:ind w:left="3960" w:hanging="360"/>
        <w:tabs>
          <w:tab w:val="num" w:pos="3960" w:leader="none"/>
        </w:tabs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◦"/>
      <w:lvlJc w:val="left"/>
      <w:pPr>
        <w:ind w:left="4320" w:hanging="360"/>
        <w:tabs>
          <w:tab w:val="num" w:pos="4320" w:leader="none"/>
        </w:tabs>
      </w:pPr>
      <w:rPr>
        <w:rFonts w:ascii="OpenSymbol" w:hAnsi="OpenSymbol" w:cs="OpenSymbol"/>
      </w:rPr>
    </w:lvl>
    <w:lvl w:ilvl="8">
      <w:start w:val="1"/>
      <w:numFmt w:val="bullet"/>
      <w:isLgl w:val="false"/>
      <w:suff w:val="tab"/>
      <w:lvlText w:val="▪"/>
      <w:lvlJc w:val="left"/>
      <w:pPr>
        <w:ind w:left="4680" w:hanging="360"/>
        <w:tabs>
          <w:tab w:val="num" w:pos="4680" w:leader="none"/>
        </w:tabs>
      </w:pPr>
      <w:rPr>
        <w:rFonts w:ascii="OpenSymbol" w:hAnsi="OpenSymbol" w:cs="OpenSymbol"/>
      </w:rPr>
    </w:lvl>
  </w:abstractNum>
  <w:abstractNum w:abstractNumId="24">
    <w:multiLevelType w:val="hybridMultilevel"/>
    <w:lvl w:ilvl="0">
      <w:start w:val="1"/>
      <w:numFmt w:val="decimal"/>
      <w:pStyle w:val="1121"/>
      <w:isLgl w:val="false"/>
      <w:suff w:val="nothing"/>
      <w:lvlText w:val="%1-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%2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%2.%3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%2.%3.%4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%2.%3.%4.%5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%2.%3.%4.%5.%6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%2.%3.%4.%5.%6.%7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%2.%3.%4.%5.%6.%7.%8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%2.%3.%4.%5.%6.%7.%8.%9"/>
      <w:lvlJc w:val="left"/>
      <w:pPr>
        <w:ind w:left="1584" w:hanging="1584"/>
        <w:tabs>
          <w:tab w:val="num" w:pos="0" w:leader="none"/>
        </w:tabs>
      </w:pPr>
    </w:lvl>
  </w:abstractNum>
  <w:abstractNum w:abstractNumId="25">
    <w:multiLevelType w:val="hybridMultilevel"/>
    <w:lvl w:ilvl="0">
      <w:start w:val="1"/>
      <w:numFmt w:val="bullet"/>
      <w:pStyle w:val="1050"/>
      <w:isLgl w:val="false"/>
      <w:suff w:val="tab"/>
      <w:lvlText w:val=""/>
      <w:lvlJc w:val="left"/>
      <w:pPr>
        <w:ind w:left="2642" w:hanging="360"/>
        <w:tabs>
          <w:tab w:val="num" w:pos="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bullet"/>
      <w:pStyle w:val="1106"/>
      <w:isLgl w:val="false"/>
      <w:suff w:val="tab"/>
      <w:lvlText w:val=""/>
      <w:lvlJc w:val="left"/>
      <w:pPr>
        <w:ind w:left="720" w:hanging="360"/>
        <w:tabs>
          <w:tab w:val="num" w:pos="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"/>
      <w:lvlJc w:val="left"/>
      <w:pPr>
        <w:ind w:left="1440" w:hanging="360"/>
        <w:tabs>
          <w:tab w:val="num" w:pos="0" w:leader="none"/>
        </w:tabs>
      </w:pPr>
      <w:rPr>
        <w:rFonts w:ascii="Wingdings" w:hAnsi="Wingdings" w:cs="Wingdings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ascii="Wingdings" w:hAnsi="Wingdings" w:cs="Wingdings"/>
      </w:rPr>
    </w:lvl>
  </w:abstractNum>
  <w:abstractNum w:abstractNumId="27">
    <w:multiLevelType w:val="hybridMultilevel"/>
    <w:lvl w:ilvl="0">
      <w:start w:val="1"/>
      <w:numFmt w:val="bullet"/>
      <w:pStyle w:val="1077"/>
      <w:isLgl w:val="false"/>
      <w:suff w:val="tab"/>
      <w:lvlText w:val=""/>
      <w:lvlJc w:val="left"/>
      <w:pPr>
        <w:ind w:left="340" w:hanging="334"/>
        <w:tabs>
          <w:tab w:val="num" w:pos="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"/>
      <w:lvlJc w:val="left"/>
      <w:pPr>
        <w:ind w:left="686" w:hanging="340"/>
        <w:tabs>
          <w:tab w:val="num" w:pos="0" w:leader="none"/>
        </w:tabs>
      </w:pPr>
      <w:rPr>
        <w:rFonts w:ascii="Symbol" w:hAnsi="Symbol" w:cs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ascii="Wingdings" w:hAnsi="Wingdings" w:cs="Wingdings"/>
      </w:rPr>
    </w:lvl>
  </w:abstractNum>
  <w:abstractNum w:abstractNumId="28">
    <w:multiLevelType w:val="hybridMultilevel"/>
    <w:lvl w:ilvl="0">
      <w:start w:val="1"/>
      <w:numFmt w:val="decimal"/>
      <w:pStyle w:val="1079"/>
      <w:isLgl w:val="false"/>
      <w:suff w:val="tab"/>
      <w:lvlText w:val="%1)"/>
      <w:lvlJc w:val="left"/>
      <w:pPr>
        <w:ind w:left="340" w:hanging="334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29">
    <w:multiLevelType w:val="hybridMultilevel"/>
    <w:lvl w:ilvl="0">
      <w:start w:val="1"/>
      <w:numFmt w:val="decimal"/>
      <w:pStyle w:val="1059"/>
      <w:isLgl w:val="false"/>
      <w:suff w:val="tab"/>
      <w:lvlText w:val="%1)"/>
      <w:lvlJc w:val="left"/>
      <w:pPr>
        <w:ind w:left="1571" w:hanging="360"/>
        <w:tabs>
          <w:tab w:val="num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decimal"/>
      <w:pStyle w:val="1064"/>
      <w:isLgl w:val="false"/>
      <w:suff w:val="tab"/>
      <w:lvlText w:val="%1)"/>
      <w:lvlJc w:val="left"/>
      <w:pPr>
        <w:ind w:left="1571" w:hanging="360"/>
        <w:tabs>
          <w:tab w:val="num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decimal"/>
      <w:pStyle w:val="1080"/>
      <w:isLgl w:val="false"/>
      <w:suff w:val="tab"/>
      <w:lvlText w:val="%1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2">
    <w:multiLevelType w:val="hybridMultilevel"/>
    <w:lvl w:ilvl="0">
      <w:start w:val="1"/>
      <w:numFmt w:val="thaiCounting"/>
      <w:pStyle w:val="1025"/>
      <w:isLgl w:val="false"/>
      <w:suff w:val="tab"/>
      <w:lvlText w:val="Приложение %1"/>
      <w:lvlJc w:val="left"/>
      <w:pPr>
        <w:ind w:left="36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720" w:firstLine="0"/>
        <w:tabs>
          <w:tab w:val="num" w:pos="720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firstLine="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3738" w:hanging="864"/>
        <w:tabs>
          <w:tab w:val="num" w:pos="3738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882" w:hanging="1008"/>
        <w:tabs>
          <w:tab w:val="num" w:pos="3882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4026" w:hanging="1152"/>
        <w:tabs>
          <w:tab w:val="num" w:pos="4026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4170" w:hanging="1296"/>
        <w:tabs>
          <w:tab w:val="num" w:pos="417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4314" w:hanging="1440"/>
        <w:tabs>
          <w:tab w:val="num" w:pos="4314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458" w:hanging="1584"/>
        <w:tabs>
          <w:tab w:val="num" w:pos="4458" w:leader="none"/>
        </w:tabs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  <w:tabs>
          <w:tab w:val="num" w:pos="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"/>
      <w:lvlJc w:val="left"/>
      <w:pPr>
        <w:ind w:left="2149" w:hanging="360"/>
        <w:tabs>
          <w:tab w:val="num" w:pos="0" w:leader="none"/>
        </w:tabs>
      </w:pPr>
      <w:rPr>
        <w:rFonts w:ascii="Wingdings" w:hAnsi="Wingdings" w:cs="Wingdings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  <w:tabs>
          <w:tab w:val="num" w:pos="0" w:leader="none"/>
        </w:tabs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  <w:tabs>
          <w:tab w:val="num" w:pos="0" w:leader="none"/>
        </w:tabs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  <w:tabs>
          <w:tab w:val="num" w:pos="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  <w:tabs>
          <w:tab w:val="num" w:pos="0" w:leader="none"/>
        </w:tabs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  <w:tabs>
          <w:tab w:val="num" w:pos="0" w:leader="none"/>
        </w:tabs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  <w:tabs>
          <w:tab w:val="num" w:pos="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  <w:tabs>
          <w:tab w:val="num" w:pos="0" w:leader="none"/>
        </w:tabs>
      </w:pPr>
      <w:rPr>
        <w:rFonts w:ascii="Wingdings" w:hAnsi="Wingdings" w:cs="Wingdings"/>
      </w:rPr>
    </w:lvl>
  </w:abstractNum>
  <w:abstractNum w:abstractNumId="34">
    <w:multiLevelType w:val="hybridMultilevel"/>
    <w:lvl w:ilvl="0">
      <w:start w:val="1"/>
      <w:numFmt w:val="decimal"/>
      <w:pStyle w:val="995"/>
      <w:isLgl w:val="false"/>
      <w:suff w:val="tab"/>
      <w:lvlText w:val="%1"/>
      <w:lvlJc w:val="left"/>
      <w:pPr>
        <w:ind w:left="432" w:hanging="432"/>
        <w:tabs>
          <w:tab w:val="num" w:pos="0" w:leader="none"/>
        </w:tabs>
      </w:pPr>
      <w:rPr>
        <w:b/>
        <w:lang w:bidi="en-US"/>
      </w:rPr>
    </w:lvl>
    <w:lvl w:ilvl="1">
      <w:start w:val="1"/>
      <w:numFmt w:val="decimal"/>
      <w:isLgl w:val="false"/>
      <w:suff w:val="tab"/>
      <w:lvlText w:val="%1.%2"/>
      <w:lvlJc w:val="left"/>
      <w:pPr>
        <w:ind w:left="576" w:hanging="576"/>
        <w:tabs>
          <w:tab w:val="num" w:pos="0" w:leader="none"/>
        </w:tabs>
      </w:pPr>
      <w:rPr>
        <w:lang w:bidi="en-US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0" w:leader="none"/>
        </w:tabs>
      </w:pPr>
    </w:lvl>
  </w:abstractNum>
  <w:abstractNum w:abstractNumId="35">
    <w:multiLevelType w:val="hybridMultilevel"/>
    <w:lvl w:ilvl="0">
      <w:start w:val="1"/>
      <w:numFmt w:val="bullet"/>
      <w:pStyle w:val="1049"/>
      <w:isLgl w:val="false"/>
      <w:suff w:val="tab"/>
      <w:lvlText w:val=""/>
      <w:lvlJc w:val="left"/>
      <w:pPr>
        <w:ind w:left="2285" w:hanging="360"/>
        <w:tabs>
          <w:tab w:val="num" w:pos="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thaiNumbers"/>
      <w:pStyle w:val="1081"/>
      <w:isLgl w:val="false"/>
      <w:suff w:val="tab"/>
      <w:lvlText w:val="%1)"/>
      <w:lvlJc w:val="left"/>
      <w:pPr>
        <w:ind w:left="340" w:hanging="334"/>
        <w:tabs>
          <w:tab w:val="num" w:pos="0" w:leader="none"/>
        </w:tabs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37">
    <w:multiLevelType w:val="hybridMultilevel"/>
    <w:lvl w:ilvl="0">
      <w:start w:val="1"/>
      <w:numFmt w:val="bullet"/>
      <w:pStyle w:val="996"/>
      <w:isLgl w:val="false"/>
      <w:suff w:val="tab"/>
      <w:lvlText w:val="−"/>
      <w:lvlJc w:val="left"/>
      <w:pPr>
        <w:ind w:left="1429" w:hanging="360"/>
        <w:tabs>
          <w:tab w:val="num" w:pos="0" w:leader="none"/>
        </w:tabs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1"/>
      <w:numFmt w:val="decimal"/>
      <w:pStyle w:val="1053"/>
      <w:isLgl w:val="false"/>
      <w:suff w:val="tab"/>
      <w:lvlText w:val="%1)"/>
      <w:lvlJc w:val="left"/>
      <w:pPr>
        <w:ind w:left="1212" w:hanging="360"/>
        <w:tabs>
          <w:tab w:val="num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9">
    <w:multiLevelType w:val="hybridMultilevel"/>
    <w:lvl w:ilvl="0">
      <w:start w:val="1"/>
      <w:numFmt w:val="decimal"/>
      <w:pStyle w:val="1029"/>
      <w:isLgl w:val="false"/>
      <w:suff w:val="tab"/>
      <w:lvlText w:val="[%1]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0">
    <w:multiLevelType w:val="hybridMultilevel"/>
    <w:lvl w:ilvl="0">
      <w:start w:val="1"/>
      <w:numFmt w:val="bullet"/>
      <w:pStyle w:val="1058"/>
      <w:isLgl w:val="false"/>
      <w:suff w:val="tab"/>
      <w:lvlText w:val=""/>
      <w:lvlJc w:val="left"/>
      <w:pPr>
        <w:ind w:left="1571" w:hanging="360"/>
        <w:tabs>
          <w:tab w:val="num" w:pos="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  <w:tabs>
          <w:tab w:val="num" w:pos="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776" w:hanging="360"/>
        <w:tabs>
          <w:tab w:val="num" w:pos="0" w:leader="none"/>
        </w:tabs>
      </w:pPr>
      <w:rPr>
        <w:rFonts w:ascii="Wingdings" w:hAnsi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3">
    <w:multiLevelType w:val="hybridMultilevel"/>
    <w:lvl w:ilvl="0">
      <w:start w:val="1"/>
      <w:numFmt w:val="bullet"/>
      <w:pStyle w:val="1047"/>
      <w:isLgl w:val="false"/>
      <w:suff w:val="tab"/>
      <w:lvlText w:val=""/>
      <w:lvlJc w:val="left"/>
      <w:pPr>
        <w:ind w:left="1315" w:hanging="464"/>
        <w:tabs>
          <w:tab w:val="num" w:pos="1315" w:leader="none"/>
        </w:tabs>
      </w:pPr>
      <w:rPr>
        <w:rFonts w:ascii="Symbol" w:hAnsi="Symbol" w:cs="Symbol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  <w:tabs>
          <w:tab w:val="num" w:pos="216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  <w:tabs>
          <w:tab w:val="num" w:pos="432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  <w:tabs>
          <w:tab w:val="num" w:pos="648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  <w:tabs>
          <w:tab w:val="num" w:pos="7200" w:leader="none"/>
        </w:tabs>
      </w:pPr>
      <w:rPr>
        <w:rFonts w:ascii="Wingdings" w:hAnsi="Wingdings" w:cs="Wingdings"/>
      </w:rPr>
    </w:lvl>
  </w:abstractNum>
  <w:abstractNum w:abstractNumId="44">
    <w:multiLevelType w:val="hybridMultilevel"/>
    <w:lvl w:ilvl="0">
      <w:start w:val="1"/>
      <w:numFmt w:val="bullet"/>
      <w:pStyle w:val="1103"/>
      <w:isLgl w:val="false"/>
      <w:suff w:val="tab"/>
      <w:lvlText w:val=""/>
      <w:lvlJc w:val="left"/>
      <w:pPr>
        <w:ind w:left="567" w:firstLine="454"/>
        <w:tabs>
          <w:tab w:val="num" w:pos="1381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5">
    <w:multiLevelType w:val="hybridMultilevel"/>
    <w:lvl w:ilvl="0">
      <w:start w:val="1"/>
      <w:numFmt w:val="bullet"/>
      <w:pStyle w:val="1057"/>
      <w:isLgl w:val="false"/>
      <w:suff w:val="tab"/>
      <w:lvlText w:val=""/>
      <w:lvlJc w:val="left"/>
      <w:pPr>
        <w:ind w:left="1571" w:hanging="360"/>
        <w:tabs>
          <w:tab w:val="num" w:pos="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6">
    <w:multiLevelType w:val="hybridMultilevel"/>
    <w:lvl w:ilvl="0">
      <w:start w:val="1"/>
      <w:numFmt w:val="decimal"/>
      <w:pStyle w:val="1124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72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6480" w:leader="none"/>
        </w:tabs>
      </w:p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12"/>
    <w:link w:val="71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12"/>
    <w:link w:val="714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12"/>
    <w:link w:val="71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12"/>
    <w:link w:val="71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12"/>
    <w:link w:val="71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12"/>
    <w:link w:val="71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12"/>
    <w:link w:val="71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12"/>
    <w:link w:val="72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12"/>
    <w:link w:val="72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712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712"/>
    <w:next w:val="71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character" w:styleId="38">
    <w:name w:val="Subtitle Char"/>
    <w:basedOn w:val="12"/>
    <w:link w:val="1149"/>
    <w:uiPriority w:val="11"/>
    <w:rPr>
      <w:sz w:val="24"/>
      <w:szCs w:val="24"/>
    </w:rPr>
  </w:style>
  <w:style w:type="paragraph" w:styleId="39">
    <w:name w:val="Quote"/>
    <w:basedOn w:val="712"/>
    <w:next w:val="71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12"/>
    <w:next w:val="71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12"/>
    <w:link w:val="998"/>
    <w:uiPriority w:val="99"/>
  </w:style>
  <w:style w:type="character" w:styleId="46">
    <w:name w:val="Footer Char"/>
    <w:basedOn w:val="12"/>
    <w:link w:val="999"/>
    <w:uiPriority w:val="99"/>
  </w:style>
  <w:style w:type="character" w:styleId="48">
    <w:name w:val="Caption Char"/>
    <w:basedOn w:val="12"/>
    <w:link w:val="98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71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7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1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7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Text Char"/>
    <w:link w:val="1123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character" w:styleId="180">
    <w:name w:val="Endnote Text Char"/>
    <w:link w:val="1166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92">
    <w:name w:val="table of figures"/>
    <w:basedOn w:val="712"/>
    <w:next w:val="712"/>
    <w:uiPriority w:val="99"/>
    <w:unhideWhenUsed/>
    <w:pPr>
      <w:spacing w:after="0" w:afterAutospacing="0"/>
    </w:pPr>
  </w:style>
  <w:style w:type="table" w:styleId="7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712" w:default="1">
    <w:name w:val="Normal"/>
    <w:next w:val="712"/>
    <w:pPr>
      <w:ind w:left="0" w:right="0" w:firstLine="708"/>
      <w:jc w:val="both"/>
      <w:spacing w:before="120" w:after="120" w:line="360" w:lineRule="auto"/>
      <w:widowControl/>
    </w:pPr>
    <w:rPr>
      <w:rFonts w:ascii="Times New Roman" w:hAnsi="Times New Roman" w:eastAsia="Times New Roman" w:cs="Times New Roman"/>
      <w:color w:val="auto"/>
      <w:sz w:val="24"/>
      <w:szCs w:val="20"/>
      <w:lang w:val="ru-RU" w:eastAsia="zh-CN" w:bidi="ar-SA"/>
    </w:rPr>
  </w:style>
  <w:style w:type="paragraph" w:styleId="713">
    <w:name w:val="Heading 1"/>
    <w:basedOn w:val="988"/>
    <w:next w:val="1017"/>
    <w:uiPriority w:val="9"/>
    <w:pPr>
      <w:numPr>
        <w:ilvl w:val="0"/>
        <w:numId w:val="1"/>
      </w:numPr>
      <w:keepLines/>
      <w:keepNext/>
      <w:pageBreakBefore/>
      <w:spacing w:before="360" w:after="360"/>
      <w:outlineLvl w:val="0"/>
    </w:pPr>
    <w:rPr>
      <w:b/>
      <w:sz w:val="28"/>
      <w:szCs w:val="28"/>
    </w:rPr>
  </w:style>
  <w:style w:type="paragraph" w:styleId="714">
    <w:name w:val="Heading 2"/>
    <w:basedOn w:val="988"/>
    <w:next w:val="1017"/>
    <w:uiPriority w:val="9"/>
    <w:pPr>
      <w:numPr>
        <w:ilvl w:val="1"/>
        <w:numId w:val="1"/>
      </w:numPr>
      <w:keepLines/>
      <w:keepNext/>
      <w:spacing w:before="360" w:after="360"/>
      <w:outlineLvl w:val="1"/>
    </w:pPr>
    <w:rPr>
      <w:b/>
    </w:rPr>
  </w:style>
  <w:style w:type="paragraph" w:styleId="715">
    <w:name w:val="Heading 3"/>
    <w:basedOn w:val="988"/>
    <w:next w:val="1017"/>
    <w:uiPriority w:val="9"/>
    <w:pPr>
      <w:numPr>
        <w:ilvl w:val="2"/>
        <w:numId w:val="1"/>
      </w:numPr>
      <w:keepLines/>
      <w:keepNext/>
      <w:spacing w:before="240" w:after="240"/>
      <w:tabs>
        <w:tab w:val="left" w:pos="1701" w:leader="none"/>
      </w:tabs>
      <w:outlineLvl w:val="2"/>
    </w:pPr>
    <w:rPr>
      <w:b/>
      <w:bCs/>
    </w:rPr>
  </w:style>
  <w:style w:type="paragraph" w:styleId="716">
    <w:name w:val="Heading 4"/>
    <w:basedOn w:val="715"/>
    <w:next w:val="1017"/>
    <w:uiPriority w:val="9"/>
    <w:pPr>
      <w:numPr>
        <w:ilvl w:val="3"/>
        <w:numId w:val="1"/>
      </w:numPr>
      <w:outlineLvl w:val="3"/>
    </w:pPr>
  </w:style>
  <w:style w:type="paragraph" w:styleId="717">
    <w:name w:val="Heading 5"/>
    <w:basedOn w:val="712"/>
    <w:next w:val="712"/>
    <w:uiPriority w:val="9"/>
    <w:pPr>
      <w:numPr>
        <w:ilvl w:val="4"/>
        <w:numId w:val="1"/>
      </w:numPr>
      <w:keepNext/>
      <w:spacing w:before="240" w:after="240"/>
      <w:outlineLvl w:val="4"/>
    </w:pPr>
    <w:rPr>
      <w:b/>
      <w:bCs/>
      <w:iCs/>
      <w:szCs w:val="26"/>
    </w:rPr>
  </w:style>
  <w:style w:type="paragraph" w:styleId="718">
    <w:name w:val="Heading 6"/>
    <w:basedOn w:val="712"/>
    <w:next w:val="712"/>
    <w:uiPriority w:val="9"/>
    <w:pPr>
      <w:numPr>
        <w:ilvl w:val="5"/>
        <w:numId w:val="1"/>
      </w:numPr>
      <w:keepLines/>
      <w:keepNext/>
      <w:spacing w:before="240" w:after="60"/>
      <w:outlineLvl w:val="5"/>
    </w:pPr>
    <w:rPr>
      <w:b/>
      <w:bCs/>
      <w:szCs w:val="22"/>
    </w:rPr>
  </w:style>
  <w:style w:type="paragraph" w:styleId="719">
    <w:name w:val="Heading 7"/>
    <w:basedOn w:val="712"/>
    <w:next w:val="712"/>
    <w:uiPriority w:val="9"/>
    <w:pPr>
      <w:numPr>
        <w:ilvl w:val="0"/>
        <w:numId w:val="11"/>
      </w:numPr>
      <w:keepLines/>
      <w:keepNext/>
      <w:spacing w:before="40" w:after="0"/>
      <w:outlineLvl w:val="6"/>
    </w:pPr>
    <w:rPr>
      <w:rFonts w:ascii="Calibri Light" w:hAnsi="Calibri Light" w:eastAsia="Times New Roman" w:cs="Calibri Light"/>
      <w:i/>
      <w:iCs/>
      <w:color w:val="1f4d78"/>
    </w:rPr>
  </w:style>
  <w:style w:type="paragraph" w:styleId="720">
    <w:name w:val="Heading 8"/>
    <w:basedOn w:val="712"/>
    <w:next w:val="712"/>
    <w:uiPriority w:val="9"/>
    <w:pPr>
      <w:numPr>
        <w:ilvl w:val="0"/>
        <w:numId w:val="11"/>
      </w:numPr>
      <w:keepLines/>
      <w:keepNext/>
      <w:spacing w:before="40" w:after="0"/>
      <w:outlineLvl w:val="7"/>
    </w:pPr>
    <w:rPr>
      <w:rFonts w:ascii="Calibri Light" w:hAnsi="Calibri Light" w:eastAsia="Times New Roman" w:cs="Calibri Light"/>
      <w:color w:val="272727"/>
      <w:sz w:val="21"/>
      <w:szCs w:val="21"/>
    </w:rPr>
  </w:style>
  <w:style w:type="paragraph" w:styleId="721">
    <w:name w:val="Heading 9"/>
    <w:basedOn w:val="712"/>
    <w:next w:val="712"/>
    <w:uiPriority w:val="9"/>
    <w:pPr>
      <w:numPr>
        <w:ilvl w:val="0"/>
        <w:numId w:val="11"/>
      </w:numPr>
      <w:keepLines/>
      <w:keepNext/>
      <w:spacing w:before="40" w:after="0"/>
      <w:outlineLvl w:val="8"/>
    </w:pPr>
    <w:rPr>
      <w:rFonts w:ascii="Calibri Light" w:hAnsi="Calibri Light" w:eastAsia="Times New Roman" w:cs="Calibri Light"/>
      <w:i/>
      <w:iCs/>
      <w:color w:val="272727"/>
      <w:sz w:val="21"/>
      <w:szCs w:val="21"/>
    </w:rPr>
  </w:style>
  <w:style w:type="character" w:styleId="722">
    <w:name w:val="WW8Num1z0"/>
    <w:next w:val="722"/>
    <w:rPr>
      <w:rFonts w:ascii="Times New Roman Полужирный" w:hAnsi="Times New Roman Полужирный" w:cs="Times New Roman Полужирный"/>
      <w:b/>
      <w:i w:val="0"/>
      <w:sz w:val="28"/>
    </w:rPr>
  </w:style>
  <w:style w:type="character" w:styleId="723">
    <w:name w:val="WW8Num1z1"/>
    <w:next w:val="723"/>
    <w:rPr>
      <w:rFonts w:ascii="Times New Roman Полужирный" w:hAnsi="Times New Roman Полужирный" w:cs="Times New Roman Полужирный"/>
      <w:b/>
      <w:i w:val="0"/>
      <w:sz w:val="24"/>
    </w:rPr>
  </w:style>
  <w:style w:type="character" w:styleId="724">
    <w:name w:val="WW8Num1z4"/>
    <w:next w:val="724"/>
    <w:link w:val="712"/>
    <w:rPr>
      <w:rFonts w:ascii="Times New Roman" w:hAnsi="Times New Roman" w:cs="Times New Roman"/>
      <w:b/>
      <w:i w:val="0"/>
      <w:caps w:val="0"/>
      <w:smallCaps w:val="0"/>
      <w:strike w:val="0"/>
      <w:vanish w:val="0"/>
      <w:position w:val="0"/>
      <w:sz w:val="24"/>
      <w:vertAlign w:val="baseline"/>
    </w:rPr>
  </w:style>
  <w:style w:type="character" w:styleId="725">
    <w:name w:val="WW8Num1z5"/>
    <w:next w:val="725"/>
    <w:rPr>
      <w:rFonts w:ascii="Times New Roman" w:hAnsi="Times New Roman" w:cs="Times New Roman"/>
      <w:b/>
      <w:i w:val="0"/>
      <w:caps w:val="0"/>
      <w:smallCaps w:val="0"/>
      <w:strike w:val="0"/>
      <w:vanish w:val="0"/>
      <w:color w:val="000000"/>
      <w:position w:val="0"/>
      <w:sz w:val="24"/>
      <w:vertAlign w:val="baseline"/>
    </w:rPr>
  </w:style>
  <w:style w:type="character" w:styleId="726">
    <w:name w:val="WW8Num1z6"/>
    <w:next w:val="726"/>
  </w:style>
  <w:style w:type="character" w:styleId="727">
    <w:name w:val="WW8Num6z0"/>
    <w:next w:val="727"/>
    <w:rPr>
      <w:rFonts w:ascii="Symbol" w:hAnsi="Symbol" w:cs="Symbol"/>
    </w:rPr>
  </w:style>
  <w:style w:type="character" w:styleId="728">
    <w:name w:val="WW8Num7z0"/>
    <w:next w:val="728"/>
    <w:rPr>
      <w:rFonts w:ascii="Symbol" w:hAnsi="Symbol" w:cs="Symbol"/>
    </w:rPr>
  </w:style>
  <w:style w:type="character" w:styleId="729">
    <w:name w:val="WW8Num8z0"/>
    <w:next w:val="729"/>
    <w:rPr>
      <w:rFonts w:ascii="Symbol" w:hAnsi="Symbol" w:cs="Symbol"/>
    </w:rPr>
  </w:style>
  <w:style w:type="character" w:styleId="730">
    <w:name w:val="WW8Num9z0"/>
    <w:next w:val="730"/>
    <w:rPr>
      <w:rFonts w:ascii="Symbol" w:hAnsi="Symbol" w:cs="Symbol"/>
    </w:rPr>
  </w:style>
  <w:style w:type="character" w:styleId="731">
    <w:name w:val="WW8Num11z0"/>
    <w:next w:val="731"/>
    <w:link w:val="712"/>
    <w:rPr>
      <w:rFonts w:ascii="Wingdings" w:hAnsi="Wingdings" w:cs="Wingdings"/>
    </w:rPr>
  </w:style>
  <w:style w:type="character" w:styleId="732">
    <w:name w:val="WW8Num12z0"/>
    <w:next w:val="732"/>
    <w:rPr>
      <w:rFonts w:ascii="Wingdings" w:hAnsi="Wingdings" w:cs="Wingdings"/>
    </w:rPr>
  </w:style>
  <w:style w:type="character" w:styleId="733">
    <w:name w:val="WW8Num13z0"/>
    <w:next w:val="733"/>
    <w:link w:val="712"/>
    <w:rPr>
      <w:rFonts w:ascii="Symbol" w:hAnsi="Symbol" w:cs="Symbol"/>
    </w:rPr>
  </w:style>
  <w:style w:type="character" w:styleId="734">
    <w:name w:val="WW8Num15z0"/>
    <w:next w:val="734"/>
    <w:rPr>
      <w:rFonts w:ascii="Symbol" w:hAnsi="Symbol" w:cs="Symbol"/>
    </w:rPr>
  </w:style>
  <w:style w:type="character" w:styleId="735">
    <w:name w:val="WW8Num16z0"/>
    <w:next w:val="735"/>
    <w:rPr>
      <w:rFonts w:ascii="Symbol" w:hAnsi="Symbol" w:cs="Symbol"/>
    </w:rPr>
  </w:style>
  <w:style w:type="character" w:styleId="736">
    <w:name w:val="WW8Num17z0"/>
    <w:next w:val="736"/>
    <w:rPr>
      <w:rFonts w:ascii="Symbol" w:hAnsi="Symbol" w:cs="Symbol"/>
    </w:rPr>
  </w:style>
  <w:style w:type="character" w:styleId="737">
    <w:name w:val="WW8Num18z0"/>
    <w:next w:val="737"/>
    <w:link w:val="712"/>
    <w:rPr>
      <w:rFonts w:ascii="Arial" w:hAnsi="Arial" w:cs="Arial"/>
    </w:rPr>
  </w:style>
  <w:style w:type="character" w:styleId="738">
    <w:name w:val="WW8Num18z1"/>
    <w:next w:val="738"/>
    <w:rPr>
      <w:rFonts w:ascii="Symbol" w:hAnsi="Symbol" w:cs="Symbol"/>
    </w:rPr>
  </w:style>
  <w:style w:type="character" w:styleId="739">
    <w:name w:val="WW8Num18z2"/>
    <w:next w:val="739"/>
  </w:style>
  <w:style w:type="character" w:styleId="740">
    <w:name w:val="WW8Num19z0"/>
    <w:next w:val="740"/>
    <w:rPr>
      <w:rFonts w:ascii="Symbol" w:hAnsi="Symbol" w:cs="Symbol"/>
    </w:rPr>
  </w:style>
  <w:style w:type="character" w:styleId="741">
    <w:name w:val="WW8Num20z0"/>
    <w:next w:val="741"/>
  </w:style>
  <w:style w:type="character" w:styleId="742">
    <w:name w:val="WW8Num21z0"/>
    <w:next w:val="742"/>
    <w:rPr>
      <w:rFonts w:ascii="Wingdings" w:hAnsi="Wingdings" w:cs="Wingdings"/>
    </w:rPr>
  </w:style>
  <w:style w:type="character" w:styleId="743">
    <w:name w:val="WW8Num22z0"/>
    <w:next w:val="743"/>
    <w:rPr>
      <w:rFonts w:ascii="Wingdings" w:hAnsi="Wingdings" w:cs="Wingdings"/>
    </w:rPr>
  </w:style>
  <w:style w:type="character" w:styleId="744">
    <w:name w:val="WW8Num23z0"/>
    <w:next w:val="744"/>
  </w:style>
  <w:style w:type="character" w:styleId="745">
    <w:name w:val="WW8Num24z0"/>
    <w:next w:val="745"/>
    <w:rPr>
      <w:rFonts w:ascii="Symbol" w:hAnsi="Symbol" w:cs="Symbol"/>
    </w:rPr>
  </w:style>
  <w:style w:type="character" w:styleId="746">
    <w:name w:val="WW8Num25z0"/>
    <w:next w:val="746"/>
    <w:rPr>
      <w:rFonts w:ascii="Symbol" w:hAnsi="Symbol" w:cs="Symbol"/>
    </w:rPr>
  </w:style>
  <w:style w:type="character" w:styleId="747">
    <w:name w:val="WW8Num26z0"/>
    <w:next w:val="747"/>
  </w:style>
  <w:style w:type="character" w:styleId="748">
    <w:name w:val="WW8Num27z0"/>
    <w:next w:val="748"/>
  </w:style>
  <w:style w:type="character" w:styleId="749">
    <w:name w:val="WW8Num28z0"/>
    <w:next w:val="749"/>
    <w:rPr>
      <w:rFonts w:ascii="Wingdings" w:hAnsi="Wingdings" w:cs="Wingdings"/>
    </w:rPr>
  </w:style>
  <w:style w:type="character" w:styleId="750">
    <w:name w:val="WW8Num29z0"/>
    <w:next w:val="750"/>
    <w:rPr>
      <w:rFonts w:ascii="Times New Roman" w:hAnsi="Times New Roman" w:cs="Times New Roman"/>
    </w:rPr>
  </w:style>
  <w:style w:type="character" w:styleId="751">
    <w:name w:val="WW8Num30z0"/>
    <w:next w:val="751"/>
    <w:rPr>
      <w:rFonts w:ascii="Symbol" w:hAnsi="Symbol" w:cs="Symbol"/>
    </w:rPr>
  </w:style>
  <w:style w:type="character" w:styleId="752">
    <w:name w:val="WW8Num31z0"/>
    <w:next w:val="752"/>
  </w:style>
  <w:style w:type="character" w:styleId="753">
    <w:name w:val="WW8Num32z0"/>
    <w:next w:val="753"/>
    <w:rPr>
      <w:rFonts w:ascii="Times New Roman" w:hAnsi="Times New Roman" w:cs="Times New Roman"/>
    </w:rPr>
  </w:style>
  <w:style w:type="character" w:styleId="754">
    <w:name w:val="WW8Num32z1"/>
    <w:next w:val="754"/>
    <w:rPr>
      <w:rFonts w:ascii="OpenSymbol" w:hAnsi="OpenSymbol" w:cs="OpenSymbol"/>
    </w:rPr>
  </w:style>
  <w:style w:type="character" w:styleId="755">
    <w:name w:val="WW8Num32z3"/>
    <w:next w:val="755"/>
    <w:rPr>
      <w:rFonts w:ascii="Symbol" w:hAnsi="Symbol" w:cs="Symbol"/>
    </w:rPr>
  </w:style>
  <w:style w:type="character" w:styleId="756">
    <w:name w:val="WW8Num33z0"/>
    <w:next w:val="756"/>
  </w:style>
  <w:style w:type="character" w:styleId="757">
    <w:name w:val="WW8Num34z0"/>
    <w:next w:val="757"/>
    <w:rPr>
      <w:rFonts w:ascii="Wingdings" w:hAnsi="Wingdings" w:cs="Wingdings"/>
    </w:rPr>
  </w:style>
  <w:style w:type="character" w:styleId="758">
    <w:name w:val="WW8Num34z1"/>
    <w:next w:val="758"/>
    <w:rPr>
      <w:rFonts w:ascii="Courier New" w:hAnsi="Courier New" w:cs="Courier New"/>
    </w:rPr>
  </w:style>
  <w:style w:type="character" w:styleId="759">
    <w:name w:val="WW8Num34z3"/>
    <w:next w:val="759"/>
    <w:rPr>
      <w:rFonts w:ascii="Symbol" w:hAnsi="Symbol" w:cs="Symbol"/>
    </w:rPr>
  </w:style>
  <w:style w:type="character" w:styleId="760">
    <w:name w:val="WW8Num35z0"/>
    <w:next w:val="760"/>
    <w:rPr>
      <w:rFonts w:ascii="Symbol" w:hAnsi="Symbol" w:cs="Symbol"/>
    </w:rPr>
  </w:style>
  <w:style w:type="character" w:styleId="761">
    <w:name w:val="WW8Num36z0"/>
    <w:next w:val="761"/>
    <w:rPr>
      <w:rFonts w:ascii="Symbol" w:hAnsi="Symbol" w:cs="Symbol"/>
    </w:rPr>
  </w:style>
  <w:style w:type="character" w:styleId="762">
    <w:name w:val="WW8Num36z1"/>
    <w:next w:val="762"/>
    <w:rPr>
      <w:rFonts w:ascii="Wingdings" w:hAnsi="Wingdings" w:cs="Wingdings"/>
    </w:rPr>
  </w:style>
  <w:style w:type="character" w:styleId="763">
    <w:name w:val="WW8Num36z4"/>
    <w:next w:val="763"/>
    <w:rPr>
      <w:rFonts w:ascii="Courier New" w:hAnsi="Courier New" w:cs="Courier New"/>
    </w:rPr>
  </w:style>
  <w:style w:type="character" w:styleId="764">
    <w:name w:val="WW8Num37z0"/>
    <w:next w:val="764"/>
    <w:rPr>
      <w:rFonts w:ascii="Symbol" w:hAnsi="Symbol" w:cs="Symbol"/>
    </w:rPr>
  </w:style>
  <w:style w:type="character" w:styleId="765">
    <w:name w:val="WW8Num37z2"/>
    <w:next w:val="765"/>
    <w:rPr>
      <w:rFonts w:ascii="Wingdings" w:hAnsi="Wingdings" w:cs="Wingdings"/>
    </w:rPr>
  </w:style>
  <w:style w:type="character" w:styleId="766">
    <w:name w:val="WW8Num37z4"/>
    <w:next w:val="766"/>
    <w:rPr>
      <w:rFonts w:ascii="Courier New" w:hAnsi="Courier New" w:cs="Courier New"/>
    </w:rPr>
  </w:style>
  <w:style w:type="character" w:styleId="767">
    <w:name w:val="WW8Num38z0"/>
    <w:next w:val="767"/>
  </w:style>
  <w:style w:type="character" w:styleId="768">
    <w:name w:val="WW8Num41z0"/>
    <w:next w:val="768"/>
  </w:style>
  <w:style w:type="character" w:styleId="769">
    <w:name w:val="WW8Num42z0"/>
    <w:next w:val="769"/>
  </w:style>
  <w:style w:type="character" w:styleId="770">
    <w:name w:val="WW8Num43z0"/>
    <w:next w:val="770"/>
    <w:rPr>
      <w:rFonts w:ascii="Symbol" w:hAnsi="Symbol" w:cs="Symbol"/>
    </w:rPr>
  </w:style>
  <w:style w:type="character" w:styleId="771">
    <w:name w:val="WW8Num43z1"/>
    <w:next w:val="771"/>
    <w:rPr>
      <w:rFonts w:ascii="Wingdings" w:hAnsi="Wingdings" w:cs="Wingdings"/>
    </w:rPr>
  </w:style>
  <w:style w:type="character" w:styleId="772">
    <w:name w:val="WW8Num43z4"/>
    <w:next w:val="772"/>
    <w:link w:val="712"/>
    <w:rPr>
      <w:rFonts w:ascii="Courier New" w:hAnsi="Courier New" w:cs="Courier New"/>
    </w:rPr>
  </w:style>
  <w:style w:type="character" w:styleId="773">
    <w:name w:val="WW8Num44z0"/>
    <w:next w:val="773"/>
    <w:rPr>
      <w:b/>
      <w:lang w:bidi="en-US"/>
    </w:rPr>
  </w:style>
  <w:style w:type="character" w:styleId="774">
    <w:name w:val="WW8Num44z1"/>
    <w:next w:val="774"/>
    <w:rPr>
      <w:lang w:bidi="en-US"/>
    </w:rPr>
  </w:style>
  <w:style w:type="character" w:styleId="775">
    <w:name w:val="WW8Num45z0"/>
    <w:next w:val="775"/>
    <w:rPr>
      <w:rFonts w:ascii="Symbol" w:hAnsi="Symbol" w:cs="Symbol"/>
    </w:rPr>
  </w:style>
  <w:style w:type="character" w:styleId="776">
    <w:name w:val="WW8Num46z0"/>
    <w:next w:val="776"/>
    <w:rPr>
      <w:color w:val="000000"/>
    </w:rPr>
  </w:style>
  <w:style w:type="character" w:styleId="777">
    <w:name w:val="WW8Num46z1"/>
    <w:next w:val="777"/>
  </w:style>
  <w:style w:type="character" w:styleId="778">
    <w:name w:val="WW8Num47z0"/>
    <w:next w:val="778"/>
    <w:rPr>
      <w:rFonts w:ascii="Symbol" w:hAnsi="Symbol" w:cs="Symbol"/>
    </w:rPr>
  </w:style>
  <w:style w:type="character" w:styleId="779">
    <w:name w:val="WW8Num48z0"/>
    <w:next w:val="779"/>
    <w:rPr>
      <w:rFonts w:ascii="Times New Roman" w:hAnsi="Times New Roman" w:cs="Times New Roman"/>
    </w:rPr>
  </w:style>
  <w:style w:type="character" w:styleId="780">
    <w:name w:val="WW8Num49z0"/>
    <w:next w:val="780"/>
    <w:rPr>
      <w:rFonts w:ascii="Symbol" w:hAnsi="Symbol" w:cs="Symbol"/>
    </w:rPr>
  </w:style>
  <w:style w:type="character" w:styleId="781">
    <w:name w:val="WW8Num51z0"/>
    <w:next w:val="781"/>
  </w:style>
  <w:style w:type="character" w:styleId="782">
    <w:name w:val="WW8Num52z0"/>
    <w:next w:val="782"/>
    <w:rPr>
      <w:rFonts w:ascii="Symbol" w:hAnsi="Symbol" w:cs="Symbol"/>
    </w:rPr>
  </w:style>
  <w:style w:type="character" w:styleId="783">
    <w:name w:val="WW8Num53z0"/>
    <w:next w:val="783"/>
    <w:rPr>
      <w:rFonts w:ascii="Symbol" w:hAnsi="Symbol" w:cs="Symbol"/>
    </w:rPr>
  </w:style>
  <w:style w:type="character" w:styleId="784">
    <w:name w:val="WW8Num54z0"/>
    <w:next w:val="784"/>
    <w:rPr>
      <w:rFonts w:ascii="Wingdings" w:hAnsi="Wingdings" w:cs="Wingdings"/>
    </w:rPr>
  </w:style>
  <w:style w:type="character" w:styleId="785">
    <w:name w:val="WW8Num55z0"/>
    <w:next w:val="785"/>
    <w:rPr>
      <w:rFonts w:ascii="Wingdings" w:hAnsi="Wingdings" w:cs="Wingdings"/>
    </w:rPr>
  </w:style>
  <w:style w:type="character" w:styleId="786">
    <w:name w:val="WW8Num56z0"/>
    <w:next w:val="786"/>
    <w:rPr>
      <w:rFonts w:ascii="Symbol" w:hAnsi="Symbol" w:cs="Symbol"/>
    </w:rPr>
  </w:style>
  <w:style w:type="character" w:styleId="787">
    <w:name w:val="WW8Num57z0"/>
    <w:next w:val="787"/>
    <w:rPr>
      <w:rFonts w:ascii="Wingdings" w:hAnsi="Wingdings" w:cs="Wingdings"/>
    </w:rPr>
  </w:style>
  <w:style w:type="character" w:styleId="788">
    <w:name w:val="WW8Num58z0"/>
    <w:next w:val="788"/>
    <w:rPr>
      <w:rFonts w:ascii="Symbol" w:hAnsi="Symbol" w:cs="Symbol"/>
    </w:rPr>
  </w:style>
  <w:style w:type="character" w:styleId="789">
    <w:name w:val="WW8Num59z0"/>
    <w:next w:val="789"/>
    <w:rPr>
      <w:rFonts w:ascii="Courier New" w:hAnsi="Courier New" w:cs="Courier New"/>
    </w:rPr>
  </w:style>
  <w:style w:type="character" w:styleId="790">
    <w:name w:val="WW8Num60z0"/>
    <w:next w:val="790"/>
    <w:rPr>
      <w:rFonts w:ascii="Symbol" w:hAnsi="Symbol" w:cs="Symbol"/>
      <w:color w:val="000000"/>
    </w:rPr>
  </w:style>
  <w:style w:type="character" w:styleId="791">
    <w:name w:val="WW8Num60z1"/>
    <w:next w:val="791"/>
    <w:rPr>
      <w:rFonts w:ascii="Courier New" w:hAnsi="Courier New" w:cs="Courier New"/>
    </w:rPr>
  </w:style>
  <w:style w:type="character" w:styleId="792">
    <w:name w:val="WW8Num60z2"/>
    <w:next w:val="792"/>
    <w:link w:val="712"/>
    <w:rPr>
      <w:rFonts w:ascii="Wingdings" w:hAnsi="Wingdings" w:cs="Wingdings"/>
    </w:rPr>
  </w:style>
  <w:style w:type="character" w:styleId="793">
    <w:name w:val="WW8Num60z3"/>
    <w:next w:val="793"/>
    <w:rPr>
      <w:rFonts w:ascii="Symbol" w:hAnsi="Symbol" w:cs="Symbol"/>
    </w:rPr>
  </w:style>
  <w:style w:type="character" w:styleId="794">
    <w:name w:val="WW8Num61z0"/>
    <w:next w:val="794"/>
    <w:rPr>
      <w:rFonts w:ascii="Symbol" w:hAnsi="Symbol" w:cs="Symbol"/>
    </w:rPr>
  </w:style>
  <w:style w:type="character" w:styleId="795">
    <w:name w:val="WW8Num62z0"/>
    <w:next w:val="795"/>
    <w:rPr>
      <w:rFonts w:ascii="Symbol" w:hAnsi="Symbol" w:cs="Symbol"/>
    </w:rPr>
  </w:style>
  <w:style w:type="character" w:styleId="796">
    <w:name w:val="WW8Num63z0"/>
    <w:next w:val="796"/>
    <w:link w:val="712"/>
    <w:rPr>
      <w:rFonts w:ascii="Symbol" w:hAnsi="Symbol" w:cs="Symbol"/>
    </w:rPr>
  </w:style>
  <w:style w:type="character" w:styleId="797">
    <w:name w:val="WW8Num64z0"/>
    <w:next w:val="797"/>
    <w:rPr>
      <w:rFonts w:ascii="Symbol" w:hAnsi="Symbol" w:cs="Symbol"/>
    </w:rPr>
  </w:style>
  <w:style w:type="character" w:styleId="798">
    <w:name w:val="WW8Num5z0"/>
    <w:next w:val="798"/>
    <w:rPr>
      <w:rFonts w:ascii="Symbol" w:hAnsi="Symbol" w:cs="Symbol"/>
    </w:rPr>
  </w:style>
  <w:style w:type="character" w:styleId="799">
    <w:name w:val="WW8Num10z0"/>
    <w:next w:val="799"/>
    <w:rPr>
      <w:rFonts w:ascii="Wingdings" w:hAnsi="Wingdings" w:cs="Wingdings"/>
    </w:rPr>
  </w:style>
  <w:style w:type="character" w:styleId="800">
    <w:name w:val="WW8Num10z1"/>
    <w:next w:val="800"/>
    <w:rPr>
      <w:rFonts w:ascii="Courier New" w:hAnsi="Courier New" w:cs="Courier New"/>
    </w:rPr>
  </w:style>
  <w:style w:type="character" w:styleId="801">
    <w:name w:val="WW8Num10z3"/>
    <w:next w:val="801"/>
    <w:rPr>
      <w:rFonts w:ascii="Symbol" w:hAnsi="Symbol" w:cs="Symbol"/>
    </w:rPr>
  </w:style>
  <w:style w:type="character" w:styleId="802">
    <w:name w:val="WW8Num11z1"/>
    <w:next w:val="802"/>
    <w:rPr>
      <w:rFonts w:ascii="Courier New" w:hAnsi="Courier New" w:cs="Courier New"/>
    </w:rPr>
  </w:style>
  <w:style w:type="character" w:styleId="803">
    <w:name w:val="WW8Num11z3"/>
    <w:next w:val="803"/>
    <w:rPr>
      <w:rFonts w:ascii="Symbol" w:hAnsi="Symbol" w:cs="Symbol"/>
    </w:rPr>
  </w:style>
  <w:style w:type="character" w:styleId="804">
    <w:name w:val="WW8Num12z1"/>
    <w:next w:val="804"/>
    <w:rPr>
      <w:rFonts w:ascii="Courier New" w:hAnsi="Courier New" w:cs="Courier New"/>
    </w:rPr>
  </w:style>
  <w:style w:type="character" w:styleId="805">
    <w:name w:val="WW8Num12z2"/>
    <w:next w:val="805"/>
    <w:rPr>
      <w:rFonts w:ascii="Wingdings" w:hAnsi="Wingdings" w:cs="Wingdings"/>
    </w:rPr>
  </w:style>
  <w:style w:type="character" w:styleId="806">
    <w:name w:val="WW8Num14z0"/>
    <w:next w:val="806"/>
    <w:rPr>
      <w:rFonts w:ascii="Symbol" w:hAnsi="Symbol" w:cs="Symbol"/>
    </w:rPr>
  </w:style>
  <w:style w:type="character" w:styleId="807">
    <w:name w:val="WW8Num14z1"/>
    <w:next w:val="807"/>
    <w:rPr>
      <w:rFonts w:ascii="Courier New" w:hAnsi="Courier New" w:cs="Courier New"/>
    </w:rPr>
  </w:style>
  <w:style w:type="character" w:styleId="808">
    <w:name w:val="WW8Num14z2"/>
    <w:next w:val="808"/>
    <w:rPr>
      <w:rFonts w:ascii="Wingdings" w:hAnsi="Wingdings" w:cs="Wingdings"/>
    </w:rPr>
  </w:style>
  <w:style w:type="character" w:styleId="809">
    <w:name w:val="WW8Num15z1"/>
    <w:next w:val="809"/>
    <w:rPr>
      <w:rFonts w:ascii="Courier New" w:hAnsi="Courier New" w:cs="Courier New"/>
    </w:rPr>
  </w:style>
  <w:style w:type="character" w:styleId="810">
    <w:name w:val="WW8Num15z2"/>
    <w:next w:val="810"/>
    <w:rPr>
      <w:rFonts w:ascii="Wingdings" w:hAnsi="Wingdings" w:cs="Wingdings"/>
    </w:rPr>
  </w:style>
  <w:style w:type="character" w:styleId="811">
    <w:name w:val="WW8Num16z1"/>
    <w:next w:val="811"/>
    <w:rPr>
      <w:rFonts w:ascii="Courier New" w:hAnsi="Courier New" w:cs="Courier New"/>
    </w:rPr>
  </w:style>
  <w:style w:type="character" w:styleId="812">
    <w:name w:val="WW8Num16z2"/>
    <w:next w:val="812"/>
    <w:rPr>
      <w:rFonts w:ascii="Wingdings" w:hAnsi="Wingdings" w:cs="Wingdings"/>
    </w:rPr>
  </w:style>
  <w:style w:type="character" w:styleId="813">
    <w:name w:val="WW8Num17z1"/>
    <w:next w:val="813"/>
    <w:rPr>
      <w:rFonts w:ascii="Symbol" w:hAnsi="Symbol" w:cs="Symbol"/>
    </w:rPr>
  </w:style>
  <w:style w:type="character" w:styleId="814">
    <w:name w:val="WW8Num17z2"/>
    <w:next w:val="814"/>
  </w:style>
  <w:style w:type="character" w:styleId="815">
    <w:name w:val="WW8Num20z1"/>
    <w:next w:val="815"/>
    <w:rPr>
      <w:rFonts w:ascii="Courier New" w:hAnsi="Courier New" w:cs="Courier New"/>
    </w:rPr>
  </w:style>
  <w:style w:type="character" w:styleId="816">
    <w:name w:val="WW8Num20z3"/>
    <w:next w:val="816"/>
    <w:rPr>
      <w:rFonts w:ascii="Symbol" w:hAnsi="Symbol" w:cs="Symbol"/>
    </w:rPr>
  </w:style>
  <w:style w:type="character" w:styleId="817">
    <w:name w:val="WW8Num21z1"/>
    <w:next w:val="817"/>
    <w:rPr>
      <w:rFonts w:ascii="Courier New" w:hAnsi="Courier New" w:cs="Courier New"/>
    </w:rPr>
  </w:style>
  <w:style w:type="character" w:styleId="818">
    <w:name w:val="WW8Num21z3"/>
    <w:next w:val="818"/>
    <w:rPr>
      <w:rFonts w:ascii="Symbol" w:hAnsi="Symbol" w:cs="Symbol"/>
    </w:rPr>
  </w:style>
  <w:style w:type="character" w:styleId="819">
    <w:name w:val="WW8Num23z1"/>
    <w:next w:val="819"/>
    <w:rPr>
      <w:rFonts w:ascii="Courier New" w:hAnsi="Courier New" w:cs="Courier New"/>
    </w:rPr>
  </w:style>
  <w:style w:type="character" w:styleId="820">
    <w:name w:val="WW8Num23z2"/>
    <w:next w:val="820"/>
    <w:link w:val="712"/>
    <w:rPr>
      <w:rFonts w:ascii="Wingdings" w:hAnsi="Wingdings" w:cs="Wingdings"/>
    </w:rPr>
  </w:style>
  <w:style w:type="character" w:styleId="821">
    <w:name w:val="WW8Num24z1"/>
    <w:next w:val="821"/>
    <w:rPr>
      <w:rFonts w:ascii="Courier New" w:hAnsi="Courier New" w:cs="Courier New"/>
    </w:rPr>
  </w:style>
  <w:style w:type="character" w:styleId="822">
    <w:name w:val="WW8Num24z2"/>
    <w:next w:val="822"/>
    <w:rPr>
      <w:rFonts w:ascii="Wingdings" w:hAnsi="Wingdings" w:cs="Wingdings"/>
    </w:rPr>
  </w:style>
  <w:style w:type="character" w:styleId="823">
    <w:name w:val="WW8Num27z1"/>
    <w:next w:val="823"/>
    <w:rPr>
      <w:rFonts w:ascii="Courier New" w:hAnsi="Courier New" w:cs="Courier New"/>
    </w:rPr>
  </w:style>
  <w:style w:type="character" w:styleId="824">
    <w:name w:val="WW8Num27z3"/>
    <w:next w:val="824"/>
    <w:link w:val="712"/>
    <w:rPr>
      <w:rFonts w:ascii="Symbol" w:hAnsi="Symbol" w:cs="Symbol"/>
    </w:rPr>
  </w:style>
  <w:style w:type="character" w:styleId="825">
    <w:name w:val="WW8Num29z1"/>
    <w:next w:val="825"/>
    <w:rPr>
      <w:rFonts w:ascii="Courier New" w:hAnsi="Courier New" w:cs="Courier New"/>
    </w:rPr>
  </w:style>
  <w:style w:type="character" w:styleId="826">
    <w:name w:val="WW8Num29z2"/>
    <w:next w:val="826"/>
    <w:rPr>
      <w:rFonts w:ascii="Wingdings" w:hAnsi="Wingdings" w:cs="Wingdings"/>
    </w:rPr>
  </w:style>
  <w:style w:type="character" w:styleId="827">
    <w:name w:val="WW8Num30z1"/>
    <w:next w:val="827"/>
    <w:rPr>
      <w:rFonts w:ascii="Courier New" w:hAnsi="Courier New" w:cs="Courier New"/>
    </w:rPr>
  </w:style>
  <w:style w:type="character" w:styleId="828">
    <w:name w:val="WW8Num30z2"/>
    <w:next w:val="828"/>
    <w:link w:val="712"/>
    <w:rPr>
      <w:rFonts w:ascii="Wingdings" w:hAnsi="Wingdings" w:cs="Wingdings"/>
    </w:rPr>
  </w:style>
  <w:style w:type="character" w:styleId="829">
    <w:name w:val="WW8Num33z1"/>
    <w:next w:val="829"/>
    <w:rPr>
      <w:rFonts w:ascii="OpenSymbol" w:hAnsi="OpenSymbol" w:cs="OpenSymbol"/>
    </w:rPr>
  </w:style>
  <w:style w:type="character" w:styleId="830">
    <w:name w:val="WW8Num33z3"/>
    <w:next w:val="830"/>
    <w:rPr>
      <w:rFonts w:ascii="Symbol" w:hAnsi="Symbol" w:cs="Symbol"/>
    </w:rPr>
  </w:style>
  <w:style w:type="character" w:styleId="831">
    <w:name w:val="WW8Num35z1"/>
    <w:next w:val="831"/>
    <w:rPr>
      <w:rFonts w:ascii="Courier New" w:hAnsi="Courier New" w:cs="Courier New"/>
    </w:rPr>
  </w:style>
  <w:style w:type="character" w:styleId="832">
    <w:name w:val="WW8Num35z3"/>
    <w:next w:val="832"/>
    <w:link w:val="712"/>
    <w:rPr>
      <w:rFonts w:ascii="Symbol" w:hAnsi="Symbol" w:cs="Symbol"/>
    </w:rPr>
  </w:style>
  <w:style w:type="character" w:styleId="833">
    <w:name w:val="WW8Num36z2"/>
    <w:next w:val="833"/>
    <w:rPr>
      <w:rFonts w:ascii="Wingdings" w:hAnsi="Wingdings" w:cs="Wingdings"/>
    </w:rPr>
  </w:style>
  <w:style w:type="character" w:styleId="834">
    <w:name w:val="WW8Num37z1"/>
    <w:next w:val="834"/>
    <w:rPr>
      <w:rFonts w:ascii="Wingdings" w:hAnsi="Wingdings" w:cs="Wingdings"/>
    </w:rPr>
  </w:style>
  <w:style w:type="character" w:styleId="835">
    <w:name w:val="WW8Num38z2"/>
    <w:next w:val="835"/>
    <w:rPr>
      <w:rFonts w:ascii="Wingdings" w:hAnsi="Wingdings" w:cs="Wingdings"/>
    </w:rPr>
  </w:style>
  <w:style w:type="character" w:styleId="836">
    <w:name w:val="WW8Num38z4"/>
    <w:next w:val="836"/>
    <w:rPr>
      <w:rFonts w:ascii="Courier New" w:hAnsi="Courier New" w:cs="Courier New"/>
    </w:rPr>
  </w:style>
  <w:style w:type="character" w:styleId="837">
    <w:name w:val="WW8Num39z0"/>
    <w:next w:val="837"/>
  </w:style>
  <w:style w:type="character" w:styleId="838">
    <w:name w:val="WW8Num44z4"/>
    <w:next w:val="838"/>
    <w:link w:val="712"/>
    <w:rPr>
      <w:rFonts w:ascii="Courier New" w:hAnsi="Courier New" w:cs="Courier New"/>
    </w:rPr>
  </w:style>
  <w:style w:type="character" w:styleId="839">
    <w:name w:val="WW8Num45z1"/>
    <w:next w:val="839"/>
    <w:link w:val="712"/>
    <w:rPr>
      <w:lang w:bidi="en-US"/>
    </w:rPr>
  </w:style>
  <w:style w:type="character" w:styleId="840">
    <w:name w:val="WW8Num46z2"/>
    <w:next w:val="840"/>
    <w:link w:val="712"/>
    <w:rPr>
      <w:rFonts w:ascii="Wingdings" w:hAnsi="Wingdings" w:cs="Wingdings"/>
    </w:rPr>
  </w:style>
  <w:style w:type="character" w:styleId="841">
    <w:name w:val="WW8Num47z1"/>
    <w:next w:val="841"/>
    <w:link w:val="712"/>
  </w:style>
  <w:style w:type="character" w:styleId="842">
    <w:name w:val="WW8Num48z1"/>
    <w:next w:val="842"/>
    <w:link w:val="712"/>
  </w:style>
  <w:style w:type="character" w:styleId="843">
    <w:name w:val="WW8Num49z1"/>
    <w:next w:val="843"/>
    <w:rPr>
      <w:rFonts w:ascii="Courier New" w:hAnsi="Courier New" w:cs="Courier New"/>
    </w:rPr>
  </w:style>
  <w:style w:type="character" w:styleId="844">
    <w:name w:val="WW8Num49z2"/>
    <w:next w:val="844"/>
    <w:rPr>
      <w:rFonts w:ascii="Wingdings" w:hAnsi="Wingdings" w:cs="Wingdings"/>
    </w:rPr>
  </w:style>
  <w:style w:type="character" w:styleId="845">
    <w:name w:val="WW8Num50z0"/>
    <w:next w:val="845"/>
    <w:link w:val="712"/>
    <w:rPr>
      <w:rFonts w:ascii="Times New Roman" w:hAnsi="Times New Roman" w:cs="Times New Roman"/>
    </w:rPr>
  </w:style>
  <w:style w:type="character" w:styleId="846">
    <w:name w:val="WW8Num50z1"/>
    <w:next w:val="846"/>
    <w:rPr>
      <w:rFonts w:ascii="Courier New" w:hAnsi="Courier New" w:cs="Courier New"/>
    </w:rPr>
  </w:style>
  <w:style w:type="character" w:styleId="847">
    <w:name w:val="WW8Num50z2"/>
    <w:next w:val="847"/>
    <w:rPr>
      <w:rFonts w:ascii="Wingdings" w:hAnsi="Wingdings" w:cs="Wingdings"/>
    </w:rPr>
  </w:style>
  <w:style w:type="character" w:styleId="848">
    <w:name w:val="WW8Num50z3"/>
    <w:next w:val="848"/>
    <w:rPr>
      <w:rFonts w:ascii="Symbol" w:hAnsi="Symbol" w:cs="Symbol"/>
    </w:rPr>
  </w:style>
  <w:style w:type="character" w:styleId="849">
    <w:name w:val="WW8Num51z1"/>
    <w:next w:val="849"/>
    <w:link w:val="712"/>
    <w:rPr>
      <w:rFonts w:ascii="Courier New" w:hAnsi="Courier New" w:cs="Courier New"/>
    </w:rPr>
  </w:style>
  <w:style w:type="character" w:styleId="850">
    <w:name w:val="WW8Num51z2"/>
    <w:next w:val="850"/>
    <w:rPr>
      <w:rFonts w:ascii="Wingdings" w:hAnsi="Wingdings" w:cs="Wingdings"/>
    </w:rPr>
  </w:style>
  <w:style w:type="character" w:styleId="851">
    <w:name w:val="WW8Num54z1"/>
    <w:next w:val="851"/>
    <w:rPr>
      <w:rFonts w:ascii="Courier New" w:hAnsi="Courier New" w:cs="Courier New"/>
    </w:rPr>
  </w:style>
  <w:style w:type="character" w:styleId="852">
    <w:name w:val="WW8Num54z2"/>
    <w:next w:val="852"/>
    <w:rPr>
      <w:rFonts w:ascii="Wingdings" w:hAnsi="Wingdings" w:cs="Wingdings"/>
    </w:rPr>
  </w:style>
  <w:style w:type="character" w:styleId="853">
    <w:name w:val="WW8Num55z1"/>
    <w:next w:val="853"/>
    <w:link w:val="712"/>
    <w:rPr>
      <w:rFonts w:ascii="Courier New" w:hAnsi="Courier New" w:cs="Courier New"/>
    </w:rPr>
  </w:style>
  <w:style w:type="character" w:styleId="854">
    <w:name w:val="WW8Num55z2"/>
    <w:next w:val="854"/>
    <w:rPr>
      <w:rFonts w:ascii="Wingdings" w:hAnsi="Wingdings" w:cs="Wingdings"/>
    </w:rPr>
  </w:style>
  <w:style w:type="character" w:styleId="855">
    <w:name w:val="WW8Num56z1"/>
    <w:next w:val="855"/>
    <w:rPr>
      <w:rFonts w:ascii="Courier New" w:hAnsi="Courier New" w:cs="Courier New"/>
    </w:rPr>
  </w:style>
  <w:style w:type="character" w:styleId="856">
    <w:name w:val="WW8Num56z3"/>
    <w:next w:val="856"/>
    <w:rPr>
      <w:rFonts w:ascii="Symbol" w:hAnsi="Symbol" w:cs="Symbol"/>
    </w:rPr>
  </w:style>
  <w:style w:type="character" w:styleId="857">
    <w:name w:val="WW8Num57z1"/>
    <w:next w:val="857"/>
    <w:link w:val="712"/>
    <w:rPr>
      <w:rFonts w:ascii="Courier New" w:hAnsi="Courier New" w:cs="Courier New"/>
    </w:rPr>
  </w:style>
  <w:style w:type="character" w:styleId="858">
    <w:name w:val="WW8Num57z3"/>
    <w:next w:val="858"/>
    <w:rPr>
      <w:rFonts w:ascii="Symbol" w:hAnsi="Symbol" w:cs="Symbol"/>
    </w:rPr>
  </w:style>
  <w:style w:type="character" w:styleId="859">
    <w:name w:val="WW8Num58z1"/>
    <w:next w:val="859"/>
    <w:rPr>
      <w:rFonts w:ascii="Courier New" w:hAnsi="Courier New" w:cs="Courier New"/>
    </w:rPr>
  </w:style>
  <w:style w:type="character" w:styleId="860">
    <w:name w:val="WW8Num58z2"/>
    <w:next w:val="860"/>
    <w:rPr>
      <w:rFonts w:ascii="Wingdings" w:hAnsi="Wingdings" w:cs="Wingdings"/>
    </w:rPr>
  </w:style>
  <w:style w:type="character" w:styleId="861">
    <w:name w:val="WW8Num59z1"/>
    <w:next w:val="861"/>
    <w:link w:val="712"/>
    <w:rPr>
      <w:rFonts w:ascii="Courier New" w:hAnsi="Courier New" w:cs="Courier New"/>
    </w:rPr>
  </w:style>
  <w:style w:type="character" w:styleId="862">
    <w:name w:val="WW8Num59z3"/>
    <w:next w:val="862"/>
    <w:rPr>
      <w:rFonts w:ascii="Symbol" w:hAnsi="Symbol" w:cs="Symbol"/>
    </w:rPr>
  </w:style>
  <w:style w:type="character" w:styleId="863">
    <w:name w:val="WW8Num61z1"/>
    <w:next w:val="863"/>
    <w:rPr>
      <w:rFonts w:ascii="Times New Roman Полужирный" w:hAnsi="Times New Roman Полужирный" w:cs="Times New Roman Полужирный"/>
      <w:b/>
      <w:i w:val="0"/>
      <w:sz w:val="24"/>
    </w:rPr>
  </w:style>
  <w:style w:type="character" w:styleId="864">
    <w:name w:val="WW8Num61z4"/>
    <w:next w:val="864"/>
    <w:rPr>
      <w:rFonts w:ascii="Times New Roman" w:hAnsi="Times New Roman" w:cs="Times New Roman"/>
      <w:b/>
      <w:i w:val="0"/>
      <w:caps w:val="0"/>
      <w:smallCaps w:val="0"/>
      <w:strike w:val="0"/>
      <w:vanish w:val="0"/>
      <w:position w:val="0"/>
      <w:sz w:val="24"/>
      <w:vertAlign w:val="baseline"/>
    </w:rPr>
  </w:style>
  <w:style w:type="character" w:styleId="865">
    <w:name w:val="WW8Num61z5"/>
    <w:next w:val="865"/>
    <w:rPr>
      <w:rFonts w:ascii="Times New Roman" w:hAnsi="Times New Roman" w:cs="Times New Roman"/>
      <w:b/>
      <w:i w:val="0"/>
      <w:caps w:val="0"/>
      <w:smallCaps w:val="0"/>
      <w:strike w:val="0"/>
      <w:vanish w:val="0"/>
      <w:color w:val="000000"/>
      <w:position w:val="0"/>
      <w:sz w:val="24"/>
      <w:vertAlign w:val="baseline"/>
    </w:rPr>
  </w:style>
  <w:style w:type="character" w:styleId="866">
    <w:name w:val="WW8Num61z6"/>
    <w:next w:val="866"/>
  </w:style>
  <w:style w:type="character" w:styleId="867">
    <w:name w:val="WW8Num62z2"/>
    <w:next w:val="867"/>
    <w:rPr>
      <w:rFonts w:ascii="Wingdings" w:hAnsi="Wingdings" w:cs="Wingdings"/>
    </w:rPr>
  </w:style>
  <w:style w:type="character" w:styleId="868">
    <w:name w:val="WW8Num62z3"/>
    <w:next w:val="868"/>
    <w:link w:val="712"/>
    <w:rPr>
      <w:rFonts w:ascii="Symbol" w:hAnsi="Symbol" w:cs="Symbol"/>
    </w:rPr>
  </w:style>
  <w:style w:type="character" w:styleId="869">
    <w:name w:val="WW8Num63z1"/>
    <w:next w:val="869"/>
    <w:link w:val="712"/>
    <w:rPr>
      <w:rFonts w:ascii="Courier New" w:hAnsi="Courier New" w:cs="Courier New"/>
    </w:rPr>
  </w:style>
  <w:style w:type="character" w:styleId="870">
    <w:name w:val="WW8Num63z2"/>
    <w:next w:val="870"/>
    <w:rPr>
      <w:rFonts w:ascii="Wingdings" w:hAnsi="Wingdings" w:cs="Wingdings"/>
    </w:rPr>
  </w:style>
  <w:style w:type="character" w:styleId="871">
    <w:name w:val="WW8Num63z3"/>
    <w:next w:val="871"/>
    <w:rPr>
      <w:rFonts w:ascii="Symbol" w:hAnsi="Symbol" w:cs="Symbol"/>
    </w:rPr>
  </w:style>
  <w:style w:type="character" w:styleId="872">
    <w:name w:val="WW8Num64z1"/>
    <w:next w:val="872"/>
    <w:rPr>
      <w:rFonts w:ascii="Courier New" w:hAnsi="Courier New" w:cs="Courier New"/>
    </w:rPr>
  </w:style>
  <w:style w:type="character" w:styleId="873">
    <w:name w:val="WW8Num64z2"/>
    <w:next w:val="873"/>
    <w:link w:val="712"/>
    <w:rPr>
      <w:rFonts w:ascii="Wingdings" w:hAnsi="Wingdings" w:cs="Wingdings"/>
    </w:rPr>
  </w:style>
  <w:style w:type="character" w:styleId="874">
    <w:name w:val="WW8Num65z0"/>
    <w:next w:val="874"/>
    <w:rPr>
      <w:rFonts w:ascii="Symbol" w:hAnsi="Symbol" w:cs="Symbol"/>
    </w:rPr>
  </w:style>
  <w:style w:type="character" w:styleId="875">
    <w:name w:val="WW8Num66z0"/>
    <w:next w:val="875"/>
    <w:rPr>
      <w:rFonts w:ascii="Symbol" w:hAnsi="Symbol" w:cs="Symbol"/>
    </w:rPr>
  </w:style>
  <w:style w:type="character" w:styleId="876">
    <w:name w:val="WW8Num66z1"/>
    <w:next w:val="876"/>
    <w:rPr>
      <w:rFonts w:ascii="Courier New" w:hAnsi="Courier New" w:cs="Courier New"/>
    </w:rPr>
  </w:style>
  <w:style w:type="character" w:styleId="877">
    <w:name w:val="WW8Num66z2"/>
    <w:next w:val="877"/>
    <w:link w:val="712"/>
    <w:rPr>
      <w:rFonts w:ascii="Wingdings" w:hAnsi="Wingdings" w:cs="Wingdings"/>
    </w:rPr>
  </w:style>
  <w:style w:type="character" w:styleId="878">
    <w:name w:val="WW8Num67z0"/>
    <w:next w:val="878"/>
    <w:rPr>
      <w:rFonts w:ascii="Symbol" w:hAnsi="Symbol" w:cs="Symbol"/>
    </w:rPr>
  </w:style>
  <w:style w:type="character" w:styleId="879">
    <w:name w:val="WW8Num67z1"/>
    <w:next w:val="879"/>
    <w:rPr>
      <w:rFonts w:ascii="Courier New" w:hAnsi="Courier New" w:cs="Courier New"/>
    </w:rPr>
  </w:style>
  <w:style w:type="character" w:styleId="880">
    <w:name w:val="WW8Num67z2"/>
    <w:next w:val="880"/>
    <w:rPr>
      <w:rFonts w:ascii="Wingdings" w:hAnsi="Wingdings" w:cs="Wingdings"/>
    </w:rPr>
  </w:style>
  <w:style w:type="character" w:styleId="881">
    <w:name w:val="Основной шрифт абзаца"/>
    <w:next w:val="881"/>
    <w:link w:val="712"/>
  </w:style>
  <w:style w:type="character" w:styleId="882">
    <w:name w:val="Заголовок 1 Знак"/>
    <w:next w:val="882"/>
    <w:rPr>
      <w:rFonts w:ascii="Times New Roman" w:hAnsi="Times New Roman" w:eastAsia="Times New Roman" w:cs="Times New Roman"/>
      <w:b/>
      <w:sz w:val="28"/>
      <w:szCs w:val="28"/>
    </w:rPr>
  </w:style>
  <w:style w:type="character" w:styleId="883">
    <w:name w:val="Заголовок 2 Знак"/>
    <w:next w:val="883"/>
    <w:rPr>
      <w:rFonts w:ascii="Times New Roman" w:hAnsi="Times New Roman" w:eastAsia="Times New Roman" w:cs="Times New Roman"/>
      <w:b/>
      <w:sz w:val="24"/>
    </w:rPr>
  </w:style>
  <w:style w:type="character" w:styleId="884">
    <w:name w:val="Заголовок 3 Знак"/>
    <w:next w:val="884"/>
    <w:rPr>
      <w:rFonts w:ascii="Times New Roman" w:hAnsi="Times New Roman" w:eastAsia="Times New Roman" w:cs="Times New Roman"/>
      <w:b/>
      <w:bCs/>
      <w:sz w:val="24"/>
    </w:rPr>
  </w:style>
  <w:style w:type="character" w:styleId="885">
    <w:name w:val="Заголовок 4 Знак"/>
    <w:next w:val="885"/>
    <w:rPr>
      <w:rFonts w:ascii="Times New Roman" w:hAnsi="Times New Roman" w:eastAsia="Times New Roman" w:cs="Times New Roman"/>
      <w:b/>
      <w:bCs/>
      <w:sz w:val="24"/>
    </w:rPr>
  </w:style>
  <w:style w:type="character" w:styleId="886">
    <w:name w:val="Заголовок 5 Знак"/>
    <w:next w:val="886"/>
    <w:rPr>
      <w:rFonts w:ascii="Times New Roman" w:hAnsi="Times New Roman" w:eastAsia="Times New Roman" w:cs="Times New Roman"/>
      <w:b/>
      <w:bCs/>
      <w:iCs/>
      <w:sz w:val="24"/>
      <w:szCs w:val="26"/>
    </w:rPr>
  </w:style>
  <w:style w:type="character" w:styleId="887">
    <w:name w:val="Заголовок 6 Знак"/>
    <w:next w:val="887"/>
    <w:rPr>
      <w:rFonts w:ascii="Times New Roman" w:hAnsi="Times New Roman" w:eastAsia="Times New Roman" w:cs="Times New Roman"/>
      <w:b/>
      <w:bCs/>
      <w:sz w:val="24"/>
      <w:szCs w:val="22"/>
    </w:rPr>
  </w:style>
  <w:style w:type="character" w:styleId="888">
    <w:name w:val="Заголовок 7 Знак"/>
    <w:next w:val="888"/>
    <w:rPr>
      <w:rFonts w:ascii="Calibri Light" w:hAnsi="Calibri Light" w:eastAsia="Times New Roman" w:cs="Calibri Light"/>
      <w:i/>
      <w:iCs/>
      <w:color w:val="1f4d78"/>
      <w:sz w:val="24"/>
    </w:rPr>
  </w:style>
  <w:style w:type="character" w:styleId="889">
    <w:name w:val="Заголовок 8 Знак"/>
    <w:next w:val="889"/>
    <w:rPr>
      <w:rFonts w:ascii="Calibri Light" w:hAnsi="Calibri Light" w:eastAsia="Times New Roman" w:cs="Calibri Light"/>
      <w:color w:val="272727"/>
      <w:sz w:val="21"/>
      <w:szCs w:val="21"/>
    </w:rPr>
  </w:style>
  <w:style w:type="character" w:styleId="890">
    <w:name w:val="Заголовок 9 Знак"/>
    <w:next w:val="890"/>
    <w:rPr>
      <w:rFonts w:ascii="Calibri Light" w:hAnsi="Calibri Light" w:eastAsia="Times New Roman" w:cs="Calibri Light"/>
      <w:i/>
      <w:iCs/>
      <w:color w:val="272727"/>
      <w:sz w:val="21"/>
      <w:szCs w:val="21"/>
    </w:rPr>
  </w:style>
  <w:style w:type="character" w:styleId="891">
    <w:name w:val="Текст таблицы Char"/>
    <w:next w:val="891"/>
    <w:rPr>
      <w:rFonts w:ascii="Times New Roman" w:hAnsi="Times New Roman" w:eastAsia="Times New Roman" w:cs="Times New Roman"/>
      <w:color w:val="111111"/>
      <w:sz w:val="24"/>
      <w:szCs w:val="28"/>
    </w:rPr>
  </w:style>
  <w:style w:type="character" w:styleId="892">
    <w:name w:val="Символ нумерации"/>
    <w:next w:val="892"/>
    <w:rPr>
      <w:rFonts w:ascii="Liberation Serif" w:hAnsi="Liberation Serif" w:cs="Liberation Serif"/>
      <w:sz w:val="24"/>
      <w:szCs w:val="24"/>
    </w:rPr>
  </w:style>
  <w:style w:type="character" w:styleId="893">
    <w:name w:val="Абзац списка Знак"/>
    <w:next w:val="893"/>
    <w:rPr>
      <w:rFonts w:ascii="Times New Roman" w:hAnsi="Times New Roman" w:eastAsia="Times New Roman" w:cs="Times New Roman"/>
      <w:sz w:val="24"/>
    </w:rPr>
  </w:style>
  <w:style w:type="character" w:styleId="894">
    <w:name w:val="Маркеры"/>
    <w:next w:val="894"/>
    <w:rPr>
      <w:rFonts w:ascii="OpenSymbol" w:hAnsi="OpenSymbol" w:eastAsia="OpenSymbol" w:cs="OpenSymbol"/>
    </w:rPr>
  </w:style>
  <w:style w:type="character" w:styleId="895">
    <w:name w:val="Рисунок Знак"/>
    <w:next w:val="895"/>
    <w:rPr>
      <w:rFonts w:ascii="Times New Roman" w:hAnsi="Times New Roman" w:cs="Times New Roman"/>
      <w:sz w:val="24"/>
      <w:szCs w:val="24"/>
    </w:rPr>
  </w:style>
  <w:style w:type="character" w:styleId="896">
    <w:name w:val="заголовок 2 Знак"/>
    <w:next w:val="896"/>
    <w:rPr>
      <w:rFonts w:ascii="Times New Roman" w:hAnsi="Times New Roman" w:eastAsia="Times New Roman" w:cs="Times New Roman"/>
      <w:b/>
      <w:sz w:val="24"/>
      <w:szCs w:val="24"/>
    </w:rPr>
  </w:style>
  <w:style w:type="character" w:styleId="897">
    <w:name w:val="перечисление Знак"/>
    <w:next w:val="897"/>
    <w:rPr>
      <w:rFonts w:ascii="Times New Roman" w:hAnsi="Times New Roman" w:eastAsia="Times New Roman" w:cs="Times New Roman"/>
      <w:sz w:val="24"/>
      <w:szCs w:val="24"/>
    </w:rPr>
  </w:style>
  <w:style w:type="character" w:styleId="898">
    <w:name w:val="Верхний колонтитул Знак"/>
    <w:next w:val="898"/>
    <w:rPr>
      <w:rFonts w:ascii="Times New Roman" w:hAnsi="Times New Roman" w:eastAsia="Times New Roman" w:cs="Times New Roman"/>
      <w:sz w:val="24"/>
    </w:rPr>
  </w:style>
  <w:style w:type="character" w:styleId="899">
    <w:name w:val="Нижний колонтитул Знак"/>
    <w:next w:val="899"/>
    <w:rPr>
      <w:rFonts w:ascii="Times New Roman" w:hAnsi="Times New Roman" w:eastAsia="Times New Roman" w:cs="Times New Roman"/>
      <w:sz w:val="24"/>
    </w:rPr>
  </w:style>
  <w:style w:type="character" w:styleId="900">
    <w:name w:val="заголвок 3 Знак"/>
    <w:next w:val="900"/>
    <w:rPr>
      <w:rFonts w:ascii="Times New Roman" w:hAnsi="Times New Roman" w:eastAsia="Times New Roman" w:cs="Times New Roman"/>
      <w:b/>
      <w:sz w:val="24"/>
      <w:szCs w:val="24"/>
    </w:rPr>
  </w:style>
  <w:style w:type="character" w:styleId="901">
    <w:name w:val="а) Знак"/>
    <w:next w:val="901"/>
    <w:rPr>
      <w:rFonts w:ascii="Liberation Serif" w:hAnsi="Liberation Serif" w:cs="Liberation Serif"/>
      <w:sz w:val="24"/>
      <w:szCs w:val="24"/>
    </w:rPr>
  </w:style>
  <w:style w:type="character" w:styleId="902">
    <w:name w:val="Текст выноски Знак"/>
    <w:next w:val="902"/>
    <w:rPr>
      <w:rFonts w:ascii="Tahoma" w:hAnsi="Tahoma" w:eastAsia="Times New Roman" w:cs="Tahoma"/>
      <w:sz w:val="16"/>
      <w:szCs w:val="16"/>
    </w:rPr>
  </w:style>
  <w:style w:type="character" w:styleId="903">
    <w:name w:val="Hyperlink"/>
    <w:next w:val="903"/>
    <w:uiPriority w:val="99"/>
    <w:rPr>
      <w:color w:val="0000ff"/>
      <w:u w:val="single"/>
    </w:rPr>
  </w:style>
  <w:style w:type="character" w:styleId="904">
    <w:name w:val="FollowedHyperlink"/>
    <w:next w:val="904"/>
    <w:rPr>
      <w:color w:val="954f72"/>
      <w:u w:val="single"/>
    </w:rPr>
  </w:style>
  <w:style w:type="character" w:styleId="905">
    <w:name w:val="рисунок Знак"/>
    <w:next w:val="905"/>
    <w:link w:val="712"/>
    <w:rPr>
      <w:rFonts w:ascii="Times New Roman" w:hAnsi="Times New Roman" w:eastAsia="Arial" w:cs="Arial"/>
      <w:color w:val="000000"/>
      <w:sz w:val="24"/>
    </w:rPr>
  </w:style>
  <w:style w:type="character" w:styleId="906">
    <w:name w:val="Знак примечания"/>
    <w:next w:val="906"/>
    <w:rPr>
      <w:sz w:val="16"/>
      <w:szCs w:val="16"/>
    </w:rPr>
  </w:style>
  <w:style w:type="character" w:styleId="907">
    <w:name w:val="Заголовок оглавления Знак"/>
    <w:next w:val="907"/>
    <w:link w:val="712"/>
    <w:rPr>
      <w:rFonts w:ascii="Calibri Light" w:hAnsi="Calibri Light" w:eastAsia="Times New Roman" w:cs="Times New Roman"/>
      <w:b w:val="0"/>
      <w:color w:val="2e74b5"/>
      <w:sz w:val="32"/>
      <w:szCs w:val="32"/>
    </w:rPr>
  </w:style>
  <w:style w:type="character" w:styleId="908">
    <w:name w:val="ВВЕДЕНИЕ Знак"/>
    <w:next w:val="908"/>
    <w:rPr>
      <w:rFonts w:ascii="Times New Roman" w:hAnsi="Times New Roman" w:eastAsia="Times New Roman" w:cs="Times New Roman"/>
      <w:b/>
      <w:caps/>
      <w:color w:val="000000"/>
      <w:sz w:val="24"/>
      <w:szCs w:val="24"/>
    </w:rPr>
  </w:style>
  <w:style w:type="character" w:styleId="909">
    <w:name w:val="ph_normal Знак"/>
    <w:next w:val="909"/>
    <w:rPr>
      <w:rFonts w:ascii="Times New Roman" w:hAnsi="Times New Roman" w:eastAsia="Times New Roman" w:cs="Times New Roman"/>
      <w:sz w:val="24"/>
    </w:rPr>
  </w:style>
  <w:style w:type="character" w:styleId="910">
    <w:name w:val="Текст примечания Знак"/>
    <w:next w:val="910"/>
    <w:rPr>
      <w:rFonts w:ascii="Times New Roman" w:hAnsi="Times New Roman" w:eastAsia="Times New Roman" w:cs="Times New Roman"/>
    </w:rPr>
  </w:style>
  <w:style w:type="character" w:styleId="911">
    <w:name w:val="Тема примечания Знак"/>
    <w:next w:val="911"/>
    <w:rPr>
      <w:rFonts w:ascii="Times New Roman" w:hAnsi="Times New Roman" w:eastAsia="Times New Roman" w:cs="Times New Roman"/>
      <w:b/>
      <w:bCs/>
    </w:rPr>
  </w:style>
  <w:style w:type="character" w:styleId="912">
    <w:name w:val="ph_base Знак"/>
    <w:next w:val="912"/>
    <w:rPr>
      <w:rFonts w:ascii="Times New Roman" w:hAnsi="Times New Roman" w:eastAsia="Times New Roman" w:cs="Times New Roman"/>
      <w:sz w:val="24"/>
    </w:rPr>
  </w:style>
  <w:style w:type="character" w:styleId="913">
    <w:name w:val="ph_inline"/>
    <w:basedOn w:val="881"/>
    <w:next w:val="913"/>
  </w:style>
  <w:style w:type="character" w:styleId="914">
    <w:name w:val="ph_inline_8"/>
    <w:next w:val="914"/>
    <w:rPr>
      <w:sz w:val="16"/>
    </w:rPr>
  </w:style>
  <w:style w:type="character" w:styleId="915">
    <w:name w:val="ph_inline_bolditalic"/>
    <w:next w:val="915"/>
    <w:link w:val="712"/>
    <w:rPr>
      <w:rFonts w:ascii="Times New Roman" w:hAnsi="Times New Roman" w:cs="Times New Roman"/>
      <w:b/>
      <w:bCs/>
      <w:i/>
      <w:lang w:val="ru-RU" w:bidi="ar-SA"/>
    </w:rPr>
  </w:style>
  <w:style w:type="character" w:styleId="916">
    <w:name w:val="ph_inline_computer"/>
    <w:next w:val="916"/>
    <w:rPr>
      <w:rFonts w:ascii="Courier New" w:hAnsi="Courier New" w:cs="Courier New"/>
      <w:sz w:val="24"/>
    </w:rPr>
  </w:style>
  <w:style w:type="character" w:styleId="917">
    <w:name w:val="ph_inline_firstterm"/>
    <w:next w:val="917"/>
    <w:rPr>
      <w:i/>
      <w:sz w:val="24"/>
    </w:rPr>
  </w:style>
  <w:style w:type="character" w:styleId="918">
    <w:name w:val="ph_inline_guiitem"/>
    <w:next w:val="918"/>
    <w:link w:val="712"/>
    <w:rPr>
      <w:rFonts w:ascii="Times New Roman" w:hAnsi="Times New Roman" w:cs="Times New Roman"/>
      <w:b/>
      <w:bCs/>
      <w:lang w:val="ru-RU" w:bidi="ar-SA"/>
    </w:rPr>
  </w:style>
  <w:style w:type="character" w:styleId="919">
    <w:name w:val="ph_inline_keycap"/>
    <w:next w:val="919"/>
    <w:rPr>
      <w:b/>
      <w:smallCaps/>
      <w:sz w:val="24"/>
    </w:rPr>
  </w:style>
  <w:style w:type="character" w:styleId="920">
    <w:name w:val="ph_inline_space"/>
    <w:next w:val="920"/>
    <w:rPr>
      <w:spacing w:val="60"/>
    </w:rPr>
  </w:style>
  <w:style w:type="character" w:styleId="921">
    <w:name w:val="ph_inline_superline"/>
    <w:next w:val="921"/>
    <w:rPr>
      <w:vertAlign w:val="superscript"/>
    </w:rPr>
  </w:style>
  <w:style w:type="character" w:styleId="922">
    <w:name w:val="ph_inline_underline"/>
    <w:next w:val="922"/>
    <w:rPr>
      <w:u w:val="single"/>
      <w:lang w:val="ru-RU"/>
    </w:rPr>
  </w:style>
  <w:style w:type="character" w:styleId="923">
    <w:name w:val="ph_inline_underlineitalic"/>
    <w:next w:val="923"/>
    <w:link w:val="712"/>
    <w:rPr>
      <w:i/>
      <w:u w:val="single"/>
      <w:lang w:val="ru-RU"/>
    </w:rPr>
  </w:style>
  <w:style w:type="character" w:styleId="924">
    <w:name w:val="ph_inline_uppercase"/>
    <w:next w:val="924"/>
    <w:rPr>
      <w:caps/>
      <w:lang w:val="ru-RU"/>
    </w:rPr>
  </w:style>
  <w:style w:type="character" w:styleId="925">
    <w:name w:val="ph_list_itemized_1 Знак"/>
    <w:next w:val="925"/>
    <w:link w:val="712"/>
    <w:rPr>
      <w:rFonts w:ascii="Times New Roman" w:hAnsi="Times New Roman" w:eastAsia="Times New Roman" w:cs="Arial"/>
      <w:sz w:val="24"/>
    </w:rPr>
  </w:style>
  <w:style w:type="character" w:styleId="926">
    <w:name w:val="ph_list_itemized_2 Знак"/>
    <w:next w:val="926"/>
    <w:rPr>
      <w:rFonts w:ascii="Times New Roman" w:hAnsi="Times New Roman" w:eastAsia="Times New Roman" w:cs="Times New Roman"/>
      <w:sz w:val="24"/>
    </w:rPr>
  </w:style>
  <w:style w:type="character" w:styleId="927">
    <w:name w:val="ph_list_itemized_3 Знак"/>
    <w:next w:val="927"/>
    <w:rPr>
      <w:rFonts w:ascii="Times New Roman" w:hAnsi="Times New Roman" w:eastAsia="Times New Roman" w:cs="Times New Roman"/>
      <w:sz w:val="24"/>
    </w:rPr>
  </w:style>
  <w:style w:type="character" w:styleId="928">
    <w:name w:val="ph_normal Знак Знак"/>
    <w:next w:val="928"/>
    <w:rPr>
      <w:rFonts w:ascii="Times New Roman" w:hAnsi="Times New Roman" w:cs="Times New Roman"/>
      <w:sz w:val="24"/>
    </w:rPr>
  </w:style>
  <w:style w:type="character" w:styleId="929">
    <w:name w:val="ph_normal_example Знак"/>
    <w:next w:val="929"/>
    <w:rPr>
      <w:rFonts w:ascii="Times New Roman Полужирный" w:hAnsi="Times New Roman Полужирный" w:eastAsia="Lucida Sans Unicode" w:cs="Times New Roman Полужирный"/>
      <w:b/>
      <w:i/>
      <w:spacing w:val="20"/>
    </w:rPr>
  </w:style>
  <w:style w:type="character" w:styleId="930">
    <w:name w:val="ph_normal_example_itemized_1 Знак"/>
    <w:next w:val="930"/>
    <w:rPr>
      <w:rFonts w:ascii="Times New Roman" w:hAnsi="Times New Roman" w:eastAsia="Times New Roman" w:cs="Times New Roman"/>
      <w:b/>
      <w:i/>
    </w:rPr>
  </w:style>
  <w:style w:type="character" w:styleId="931">
    <w:name w:val="ph_normal_example_itemized_2 Знак"/>
    <w:next w:val="931"/>
    <w:rPr>
      <w:rFonts w:ascii="Times New Roman" w:hAnsi="Times New Roman" w:eastAsia="Times New Roman" w:cs="Times New Roman"/>
      <w:b/>
      <w:i/>
    </w:rPr>
  </w:style>
  <w:style w:type="character" w:styleId="932">
    <w:name w:val="ph_normal_example_ordered_1 Знак"/>
    <w:next w:val="932"/>
    <w:rPr>
      <w:rFonts w:ascii="Times New Roman" w:hAnsi="Times New Roman" w:eastAsia="Times New Roman" w:cs="Times New Roman"/>
      <w:b/>
      <w:i/>
    </w:rPr>
  </w:style>
  <w:style w:type="character" w:styleId="933">
    <w:name w:val="ph_normal_example_text Знак"/>
    <w:next w:val="933"/>
    <w:rPr>
      <w:rFonts w:ascii="Times New Roman" w:hAnsi="Times New Roman" w:eastAsia="Times New Roman" w:cs="Times New Roman"/>
      <w:b/>
      <w:i/>
    </w:rPr>
  </w:style>
  <w:style w:type="character" w:styleId="934">
    <w:name w:val="ph_normal_note Знак"/>
    <w:next w:val="934"/>
    <w:rPr>
      <w:rFonts w:ascii="Times New Roman" w:hAnsi="Times New Roman" w:eastAsia="Times New Roman" w:cs="Times New Roman"/>
      <w:spacing w:val="20"/>
    </w:rPr>
  </w:style>
  <w:style w:type="character" w:styleId="935">
    <w:name w:val="ph_normal_note_itemized_1 Знак"/>
    <w:next w:val="935"/>
    <w:rPr>
      <w:rFonts w:ascii="Times New Roman" w:hAnsi="Times New Roman" w:eastAsia="Times New Roman" w:cs="Times New Roman"/>
    </w:rPr>
  </w:style>
  <w:style w:type="character" w:styleId="936">
    <w:name w:val="ph_normal_note_itemized_2 Знак"/>
    <w:next w:val="936"/>
    <w:rPr>
      <w:rFonts w:ascii="Times New Roman" w:hAnsi="Times New Roman" w:eastAsia="Times New Roman" w:cs="Times New Roman"/>
    </w:rPr>
  </w:style>
  <w:style w:type="character" w:styleId="937">
    <w:name w:val="ph_normal_note_ordered_1 Знак"/>
    <w:next w:val="937"/>
    <w:rPr>
      <w:rFonts w:ascii="Times New Roman" w:hAnsi="Times New Roman" w:eastAsia="Times New Roman" w:cs="Times New Roman"/>
      <w:lang w:val="en-US"/>
    </w:rPr>
  </w:style>
  <w:style w:type="character" w:styleId="938">
    <w:name w:val="ph_normal_note_text Знак"/>
    <w:next w:val="938"/>
    <w:rPr>
      <w:rFonts w:ascii="Times New Roman" w:hAnsi="Times New Roman" w:eastAsia="Times New Roman" w:cs="Times New Roman"/>
    </w:rPr>
  </w:style>
  <w:style w:type="character" w:styleId="939">
    <w:name w:val="ph_pagenumber Знак"/>
    <w:next w:val="939"/>
    <w:link w:val="712"/>
    <w:rPr>
      <w:rFonts w:ascii="Times New Roman" w:hAnsi="Times New Roman" w:eastAsia="Times New Roman" w:cs="Times New Roman"/>
      <w:sz w:val="24"/>
    </w:rPr>
  </w:style>
  <w:style w:type="character" w:styleId="940">
    <w:name w:val="ph_table_cellleft Знак"/>
    <w:next w:val="940"/>
    <w:rPr>
      <w:rFonts w:ascii="Times New Roman" w:hAnsi="Times New Roman" w:eastAsia="Times New Roman" w:cs="Arial"/>
      <w:bCs/>
    </w:rPr>
  </w:style>
  <w:style w:type="character" w:styleId="941">
    <w:name w:val="ph_title_void Знак"/>
    <w:next w:val="941"/>
    <w:rPr>
      <w:rFonts w:ascii="Times New Roman" w:hAnsi="Times New Roman" w:eastAsia="Times New Roman" w:cs="Arial"/>
      <w:b/>
      <w:bCs/>
      <w:sz w:val="28"/>
      <w:szCs w:val="28"/>
    </w:rPr>
  </w:style>
  <w:style w:type="character" w:styleId="942">
    <w:name w:val="td_text Знак"/>
    <w:next w:val="942"/>
    <w:rPr>
      <w:rFonts w:ascii="Times New Roman" w:hAnsi="Times New Roman" w:eastAsia="Times New Roman" w:cs="Times New Roman"/>
      <w:sz w:val="24"/>
      <w:szCs w:val="28"/>
    </w:rPr>
  </w:style>
  <w:style w:type="character" w:styleId="943">
    <w:name w:val="Адрес HTML Знак"/>
    <w:next w:val="943"/>
    <w:rPr>
      <w:rFonts w:ascii="Times New Roman" w:hAnsi="Times New Roman" w:eastAsia="Times New Roman" w:cs="Times New Roman"/>
      <w:i/>
      <w:iCs/>
      <w:sz w:val="24"/>
    </w:rPr>
  </w:style>
  <w:style w:type="character" w:styleId="944">
    <w:name w:val="Основной текст Знак"/>
    <w:next w:val="944"/>
    <w:rPr>
      <w:rFonts w:ascii="Times New Roman" w:hAnsi="Times New Roman" w:eastAsia="Times New Roman" w:cs="Times New Roman"/>
      <w:sz w:val="24"/>
    </w:rPr>
  </w:style>
  <w:style w:type="character" w:styleId="945">
    <w:name w:val="Схема документа Знак"/>
    <w:next w:val="945"/>
    <w:rPr>
      <w:rFonts w:ascii="Tahoma" w:hAnsi="Tahoma" w:eastAsia="Times New Roman" w:cs="Tahoma"/>
      <w:shd w:val="clear" w:color="auto" w:fill="000080"/>
    </w:rPr>
  </w:style>
  <w:style w:type="character" w:styleId="946">
    <w:name w:val="Неразрешенное упоминание"/>
    <w:next w:val="946"/>
    <w:rPr>
      <w:color w:val="605e5c"/>
      <w:shd w:val="clear" w:color="auto" w:fill="e1dfdd"/>
    </w:rPr>
  </w:style>
  <w:style w:type="character" w:styleId="947">
    <w:name w:val="WW-Интернет-ссылка"/>
    <w:next w:val="947"/>
    <w:rPr>
      <w:color w:val="000080"/>
      <w:u w:val="single"/>
    </w:rPr>
  </w:style>
  <w:style w:type="character" w:styleId="948">
    <w:name w:val="Ссылка указателя"/>
    <w:next w:val="948"/>
  </w:style>
  <w:style w:type="character" w:styleId="949">
    <w:name w:val="Заголовок Знак"/>
    <w:next w:val="949"/>
    <w:rPr>
      <w:rFonts w:ascii="Times New Roman" w:hAnsi="Times New Roman" w:eastAsia="Microsoft YaHei" w:cs="Times New Roman"/>
      <w:sz w:val="24"/>
      <w:szCs w:val="28"/>
    </w:rPr>
  </w:style>
  <w:style w:type="character" w:styleId="950">
    <w:name w:val="Название объекта Знак"/>
    <w:next w:val="950"/>
    <w:rPr>
      <w:rFonts w:ascii="Times New Roman" w:hAnsi="Times New Roman" w:eastAsia="Times New Roman" w:cs="Times New Roman"/>
      <w:b/>
      <w:bCs/>
      <w:color w:val="4f81bd"/>
      <w:sz w:val="18"/>
      <w:szCs w:val="18"/>
    </w:rPr>
  </w:style>
  <w:style w:type="character" w:styleId="951">
    <w:name w:val="Перечень рисунков Знак"/>
    <w:next w:val="951"/>
    <w:rPr>
      <w:rFonts w:ascii="Times New Roman" w:hAnsi="Times New Roman" w:eastAsia="Times New Roman" w:cs="Times New Roman"/>
      <w:b/>
      <w:bCs/>
      <w:color w:val="4f81bd"/>
      <w:sz w:val="18"/>
      <w:szCs w:val="18"/>
    </w:rPr>
  </w:style>
  <w:style w:type="character" w:styleId="952">
    <w:name w:val="подпись рисунка Знак"/>
    <w:next w:val="952"/>
    <w:rPr>
      <w:rFonts w:ascii="Times New Roman" w:hAnsi="Times New Roman" w:eastAsia="Times New Roman" w:cs="Times New Roman"/>
      <w:b/>
      <w:bCs/>
      <w:i/>
      <w:color w:val="4f81bd"/>
      <w:sz w:val="18"/>
      <w:szCs w:val="18"/>
    </w:rPr>
  </w:style>
  <w:style w:type="character" w:styleId="953">
    <w:name w:val="перечисления Знак"/>
    <w:next w:val="953"/>
    <w:rPr>
      <w:rFonts w:ascii="Times New Roman" w:hAnsi="Times New Roman" w:eastAsia="Times New Roman" w:cs="Times New Roman"/>
      <w:sz w:val="24"/>
    </w:rPr>
  </w:style>
  <w:style w:type="character" w:styleId="954">
    <w:name w:val="Цитата 2 Знак"/>
    <w:next w:val="954"/>
    <w:rPr>
      <w:rFonts w:ascii="Times New Roman" w:hAnsi="Times New Roman" w:eastAsia="Times New Roman" w:cs="Mangal"/>
      <w:i/>
      <w:iCs/>
      <w:color w:val="404040"/>
      <w:sz w:val="24"/>
      <w:szCs w:val="21"/>
    </w:rPr>
  </w:style>
  <w:style w:type="character" w:styleId="955">
    <w:name w:val="перечисления - Знак"/>
    <w:next w:val="955"/>
    <w:rPr>
      <w:rFonts w:ascii="Times New Roman" w:hAnsi="Times New Roman" w:eastAsia="Times New Roman" w:cs="Times New Roman"/>
      <w:sz w:val="24"/>
      <w:szCs w:val="24"/>
    </w:rPr>
  </w:style>
  <w:style w:type="character" w:styleId="956">
    <w:name w:val="Стиль а) Знак"/>
    <w:next w:val="956"/>
    <w:rPr>
      <w:rFonts w:ascii="Times New Roman" w:hAnsi="Times New Roman" w:eastAsia="Times New Roman" w:cs="Times New Roman"/>
      <w:sz w:val="24"/>
      <w:szCs w:val="24"/>
    </w:rPr>
  </w:style>
  <w:style w:type="character" w:styleId="957">
    <w:name w:val="перечисление - Знак"/>
    <w:next w:val="957"/>
    <w:rPr>
      <w:rFonts w:ascii="Times New Roman" w:hAnsi="Times New Roman" w:eastAsia="Times New Roman" w:cs="Times New Roman"/>
      <w:sz w:val="24"/>
    </w:rPr>
  </w:style>
  <w:style w:type="character" w:styleId="958">
    <w:name w:val="Название книги"/>
    <w:next w:val="958"/>
    <w:rPr>
      <w:b/>
      <w:bCs/>
      <w:i/>
      <w:iCs/>
      <w:spacing w:val="5"/>
    </w:rPr>
  </w:style>
  <w:style w:type="character" w:styleId="959">
    <w:name w:val="Выделение жирным"/>
    <w:next w:val="959"/>
    <w:rPr>
      <w:b/>
      <w:bCs/>
    </w:rPr>
  </w:style>
  <w:style w:type="character" w:styleId="960">
    <w:name w:val="Emphasis"/>
    <w:next w:val="960"/>
    <w:rPr>
      <w:i/>
      <w:iCs/>
    </w:rPr>
  </w:style>
  <w:style w:type="character" w:styleId="961">
    <w:name w:val="подпись к рисунку Знак"/>
    <w:next w:val="961"/>
    <w:rPr>
      <w:rFonts w:ascii="Times New Roman" w:hAnsi="Times New Roman" w:eastAsia="Times New Roman" w:cs="Times New Roman"/>
      <w:i/>
      <w:color w:val="1f497d"/>
      <w:sz w:val="18"/>
    </w:rPr>
  </w:style>
  <w:style w:type="character" w:styleId="962">
    <w:name w:val="Текст сноски Знак"/>
    <w:next w:val="962"/>
    <w:rPr>
      <w:rFonts w:ascii="Times New Roman" w:hAnsi="Times New Roman" w:eastAsia="Times New Roman" w:cs="Times New Roman"/>
    </w:rPr>
  </w:style>
  <w:style w:type="character" w:styleId="963">
    <w:name w:val="Выделенная цитата Знак"/>
    <w:next w:val="963"/>
    <w:link w:val="712"/>
    <w:rPr>
      <w:rFonts w:ascii="Times New Roman" w:hAnsi="Times New Roman" w:eastAsia="Times New Roman" w:cs="Times New Roman"/>
      <w:i/>
      <w:iCs/>
      <w:color w:val="4472c4"/>
      <w:sz w:val="24"/>
    </w:rPr>
  </w:style>
  <w:style w:type="character" w:styleId="964">
    <w:name w:val="Дата Знак"/>
    <w:next w:val="964"/>
    <w:rPr>
      <w:rFonts w:ascii="Times New Roman" w:hAnsi="Times New Roman" w:eastAsia="Times New Roman" w:cs="Times New Roman"/>
      <w:sz w:val="24"/>
    </w:rPr>
  </w:style>
  <w:style w:type="character" w:styleId="965">
    <w:name w:val="Заголовок записки Знак"/>
    <w:next w:val="965"/>
    <w:rPr>
      <w:rFonts w:ascii="Times New Roman" w:hAnsi="Times New Roman" w:eastAsia="Times New Roman" w:cs="Times New Roman"/>
      <w:sz w:val="24"/>
    </w:rPr>
  </w:style>
  <w:style w:type="character" w:styleId="966">
    <w:name w:val="Красная строка Знак"/>
    <w:basedOn w:val="944"/>
    <w:next w:val="966"/>
  </w:style>
  <w:style w:type="character" w:styleId="967">
    <w:name w:val="Основной текст с отступом Знак"/>
    <w:next w:val="967"/>
    <w:rPr>
      <w:rFonts w:ascii="Times New Roman" w:hAnsi="Times New Roman" w:eastAsia="Times New Roman" w:cs="Times New Roman"/>
      <w:sz w:val="24"/>
    </w:rPr>
  </w:style>
  <w:style w:type="character" w:styleId="968">
    <w:name w:val="Красная строка 2 Знак"/>
    <w:basedOn w:val="967"/>
    <w:next w:val="968"/>
  </w:style>
  <w:style w:type="character" w:styleId="969">
    <w:name w:val="Основной текст 2 Знак"/>
    <w:next w:val="969"/>
    <w:rPr>
      <w:rFonts w:ascii="Times New Roman" w:hAnsi="Times New Roman" w:eastAsia="Times New Roman" w:cs="Times New Roman"/>
      <w:sz w:val="24"/>
    </w:rPr>
  </w:style>
  <w:style w:type="character" w:styleId="970">
    <w:name w:val="Основной текст 3 Знак"/>
    <w:next w:val="970"/>
    <w:rPr>
      <w:rFonts w:ascii="Times New Roman" w:hAnsi="Times New Roman" w:eastAsia="Times New Roman" w:cs="Times New Roman"/>
      <w:sz w:val="16"/>
      <w:szCs w:val="16"/>
    </w:rPr>
  </w:style>
  <w:style w:type="character" w:styleId="971">
    <w:name w:val="Основной текст с отступом 2 Знак"/>
    <w:next w:val="971"/>
    <w:rPr>
      <w:rFonts w:ascii="Times New Roman" w:hAnsi="Times New Roman" w:eastAsia="Times New Roman" w:cs="Times New Roman"/>
      <w:sz w:val="24"/>
    </w:rPr>
  </w:style>
  <w:style w:type="character" w:styleId="972">
    <w:name w:val="Основной текст с отступом 3 Знак"/>
    <w:next w:val="972"/>
    <w:rPr>
      <w:rFonts w:ascii="Times New Roman" w:hAnsi="Times New Roman" w:eastAsia="Times New Roman" w:cs="Times New Roman"/>
      <w:sz w:val="16"/>
      <w:szCs w:val="16"/>
    </w:rPr>
  </w:style>
  <w:style w:type="character" w:styleId="973">
    <w:name w:val="Подзаголовок Знак"/>
    <w:next w:val="973"/>
    <w:rPr>
      <w:rFonts w:ascii="Calibri Light" w:hAnsi="Calibri Light" w:eastAsia="Times New Roman" w:cs="Calibri Light"/>
      <w:sz w:val="24"/>
      <w:szCs w:val="24"/>
    </w:rPr>
  </w:style>
  <w:style w:type="character" w:styleId="974">
    <w:name w:val="Подпись Знак"/>
    <w:next w:val="974"/>
    <w:rPr>
      <w:rFonts w:ascii="Times New Roman" w:hAnsi="Times New Roman" w:eastAsia="Times New Roman" w:cs="Times New Roman"/>
      <w:sz w:val="24"/>
    </w:rPr>
  </w:style>
  <w:style w:type="character" w:styleId="975">
    <w:name w:val="Приветствие Знак"/>
    <w:next w:val="975"/>
    <w:rPr>
      <w:rFonts w:ascii="Times New Roman" w:hAnsi="Times New Roman" w:eastAsia="Times New Roman" w:cs="Times New Roman"/>
      <w:sz w:val="24"/>
    </w:rPr>
  </w:style>
  <w:style w:type="character" w:styleId="976">
    <w:name w:val="Прощание Знак"/>
    <w:next w:val="976"/>
    <w:rPr>
      <w:rFonts w:ascii="Times New Roman" w:hAnsi="Times New Roman" w:eastAsia="Times New Roman" w:cs="Times New Roman"/>
      <w:sz w:val="24"/>
    </w:rPr>
  </w:style>
  <w:style w:type="character" w:styleId="977">
    <w:name w:val="Стандартный HTML Знак"/>
    <w:next w:val="977"/>
    <w:rPr>
      <w:rFonts w:ascii="Courier New" w:hAnsi="Courier New" w:eastAsia="Times New Roman" w:cs="Courier New"/>
    </w:rPr>
  </w:style>
  <w:style w:type="character" w:styleId="978">
    <w:name w:val="Текст Знак"/>
    <w:next w:val="978"/>
    <w:link w:val="712"/>
    <w:rPr>
      <w:rFonts w:ascii="Courier New" w:hAnsi="Courier New" w:eastAsia="Times New Roman" w:cs="Courier New"/>
    </w:rPr>
  </w:style>
  <w:style w:type="character" w:styleId="979">
    <w:name w:val="Текст концевой сноски Знак"/>
    <w:next w:val="979"/>
    <w:rPr>
      <w:rFonts w:ascii="Times New Roman" w:hAnsi="Times New Roman" w:eastAsia="Times New Roman" w:cs="Times New Roman"/>
    </w:rPr>
  </w:style>
  <w:style w:type="character" w:styleId="980">
    <w:name w:val="Текст макроса Знак"/>
    <w:next w:val="980"/>
    <w:rPr>
      <w:rFonts w:ascii="Courier New" w:hAnsi="Courier New" w:eastAsia="Times New Roman" w:cs="Courier New"/>
    </w:rPr>
  </w:style>
  <w:style w:type="character" w:styleId="981">
    <w:name w:val="Шапка Знак"/>
    <w:next w:val="981"/>
    <w:rPr>
      <w:rFonts w:ascii="Calibri Light" w:hAnsi="Calibri Light" w:eastAsia="Times New Roman" w:cs="Calibri Light"/>
      <w:sz w:val="24"/>
      <w:szCs w:val="24"/>
      <w:shd w:val="clear" w:color="auto" w:fill="cccccc"/>
    </w:rPr>
  </w:style>
  <w:style w:type="character" w:styleId="982">
    <w:name w:val="Электронная подпись Знак"/>
    <w:next w:val="982"/>
    <w:rPr>
      <w:rFonts w:ascii="Times New Roman" w:hAnsi="Times New Roman" w:eastAsia="Times New Roman" w:cs="Times New Roman"/>
      <w:sz w:val="24"/>
    </w:rPr>
  </w:style>
  <w:style w:type="paragraph" w:styleId="983">
    <w:name w:val="Заголовок"/>
    <w:basedOn w:val="712"/>
    <w:next w:val="984"/>
    <w:pPr>
      <w:keepNext/>
      <w:spacing w:before="240" w:after="120"/>
    </w:pPr>
    <w:rPr>
      <w:rFonts w:eastAsia="Microsoft YaHei"/>
      <w:szCs w:val="28"/>
    </w:rPr>
  </w:style>
  <w:style w:type="paragraph" w:styleId="984">
    <w:name w:val="Body Text"/>
    <w:basedOn w:val="712"/>
    <w:next w:val="984"/>
  </w:style>
  <w:style w:type="paragraph" w:styleId="985">
    <w:name w:val="List"/>
    <w:basedOn w:val="984"/>
    <w:next w:val="985"/>
  </w:style>
  <w:style w:type="paragraph" w:styleId="986">
    <w:name w:val="Caption"/>
    <w:basedOn w:val="712"/>
    <w:next w:val="986"/>
    <w:uiPriority w:val="35"/>
    <w:pPr>
      <w:spacing w:before="120" w:after="120"/>
      <w:suppressLineNumbers/>
    </w:pPr>
    <w:rPr>
      <w:rFonts w:ascii="PT Astra Serif" w:hAnsi="PT Astra Serif" w:cs="FreeSans"/>
      <w:i/>
      <w:iCs/>
      <w:sz w:val="24"/>
      <w:szCs w:val="24"/>
    </w:rPr>
  </w:style>
  <w:style w:type="paragraph" w:styleId="987">
    <w:name w:val="Указатель"/>
    <w:basedOn w:val="712"/>
    <w:next w:val="987"/>
    <w:pPr>
      <w:suppressLineNumbers/>
    </w:pPr>
    <w:rPr>
      <w:rFonts w:ascii="PT Astra Serif" w:hAnsi="PT Astra Serif" w:cs="FreeSans"/>
    </w:rPr>
  </w:style>
  <w:style w:type="paragraph" w:styleId="988">
    <w:name w:val="ph_base"/>
    <w:next w:val="988"/>
    <w:pPr>
      <w:jc w:val="both"/>
      <w:spacing w:line="360" w:lineRule="auto"/>
      <w:widowControl/>
    </w:pPr>
    <w:rPr>
      <w:rFonts w:ascii="Times New Roman" w:hAnsi="Times New Roman" w:eastAsia="Times New Roman" w:cs="Times New Roman"/>
      <w:color w:val="auto"/>
      <w:sz w:val="24"/>
      <w:szCs w:val="20"/>
      <w:lang w:val="ru-RU" w:eastAsia="zh-CN" w:bidi="ar-SA"/>
    </w:rPr>
  </w:style>
  <w:style w:type="paragraph" w:styleId="989">
    <w:name w:val="caption1"/>
    <w:basedOn w:val="712"/>
    <w:next w:val="989"/>
    <w:pPr>
      <w:spacing w:before="120" w:after="120"/>
      <w:suppressLineNumbers/>
    </w:pPr>
    <w:rPr>
      <w:rFonts w:ascii="PT Astra Serif" w:hAnsi="PT Astra Serif" w:cs="FreeSans"/>
      <w:i/>
      <w:iCs/>
      <w:sz w:val="24"/>
      <w:szCs w:val="24"/>
    </w:rPr>
  </w:style>
  <w:style w:type="paragraph" w:styleId="990">
    <w:name w:val="Table Contents"/>
    <w:basedOn w:val="712"/>
    <w:next w:val="990"/>
    <w:pPr>
      <w:spacing w:before="120" w:after="0"/>
      <w:widowControl w:val="off"/>
      <w:suppressLineNumbers/>
    </w:pPr>
    <w:rPr>
      <w:rFonts w:ascii="Liberation Serif" w:hAnsi="Liberation Serif" w:eastAsia="NSimSun" w:cs="Arial"/>
      <w:szCs w:val="24"/>
      <w:lang w:eastAsia="zh-CN" w:bidi="hi-IN"/>
    </w:rPr>
  </w:style>
  <w:style w:type="paragraph" w:styleId="991">
    <w:name w:val="Абзац списка"/>
    <w:basedOn w:val="712"/>
    <w:next w:val="991"/>
    <w:pPr>
      <w:contextualSpacing/>
      <w:ind w:left="720" w:right="0" w:firstLine="708"/>
      <w:spacing w:before="120" w:after="120"/>
    </w:pPr>
  </w:style>
  <w:style w:type="paragraph" w:styleId="992">
    <w:name w:val="Текст таблицы"/>
    <w:basedOn w:val="712"/>
    <w:next w:val="992"/>
    <w:pPr>
      <w:spacing w:before="20" w:after="120"/>
      <w:tabs>
        <w:tab w:val="left" w:pos="0" w:leader="none"/>
      </w:tabs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</w:pPr>
    <w:rPr>
      <w:rFonts w:eastAsia="Times New Roman"/>
      <w:color w:val="111111"/>
      <w:szCs w:val="28"/>
      <w:shd w:val="clear" w:color="auto" w:fill="ffffff"/>
    </w:rPr>
  </w:style>
  <w:style w:type="paragraph" w:styleId="993">
    <w:name w:val="Текст таблицы Заголовок"/>
    <w:basedOn w:val="992"/>
    <w:next w:val="993"/>
    <w:pPr>
      <w:ind w:left="0" w:right="0" w:firstLine="6"/>
      <w:keepNext/>
      <w:spacing w:before="120" w:after="120"/>
    </w:pPr>
    <w:rPr>
      <w:b/>
    </w:rPr>
  </w:style>
  <w:style w:type="paragraph" w:styleId="994">
    <w:name w:val="Рисунок"/>
    <w:basedOn w:val="712"/>
    <w:next w:val="994"/>
    <w:pPr>
      <w:ind w:left="0" w:right="0" w:firstLine="0"/>
      <w:jc w:val="center"/>
      <w:spacing w:before="20" w:after="120"/>
    </w:pPr>
    <w:rPr>
      <w:szCs w:val="24"/>
    </w:rPr>
  </w:style>
  <w:style w:type="paragraph" w:styleId="995">
    <w:name w:val="заголовок 2"/>
    <w:basedOn w:val="712"/>
    <w:next w:val="995"/>
    <w:pPr>
      <w:numPr>
        <w:ilvl w:val="0"/>
        <w:numId w:val="35"/>
      </w:numPr>
    </w:pPr>
    <w:rPr>
      <w:b/>
      <w:szCs w:val="24"/>
    </w:rPr>
  </w:style>
  <w:style w:type="paragraph" w:styleId="996">
    <w:name w:val="перечисление"/>
    <w:basedOn w:val="991"/>
    <w:next w:val="996"/>
    <w:link w:val="712"/>
    <w:pPr>
      <w:numPr>
        <w:ilvl w:val="0"/>
        <w:numId w:val="38"/>
      </w:numPr>
    </w:pPr>
    <w:rPr>
      <w:szCs w:val="24"/>
    </w:rPr>
  </w:style>
  <w:style w:type="paragraph" w:styleId="997">
    <w:name w:val="Колонтитулы"/>
    <w:basedOn w:val="712"/>
    <w:next w:val="997"/>
    <w:link w:val="712"/>
    <w:pPr>
      <w:tabs>
        <w:tab w:val="center" w:pos="4819" w:leader="none"/>
        <w:tab w:val="right" w:pos="9638" w:leader="none"/>
      </w:tabs>
      <w:suppressLineNumbers/>
    </w:pPr>
  </w:style>
  <w:style w:type="paragraph" w:styleId="998">
    <w:name w:val="Header"/>
    <w:basedOn w:val="712"/>
    <w:next w:val="998"/>
    <w:link w:val="712"/>
    <w:uiPriority w:val="99"/>
    <w:pPr>
      <w:jc w:val="center"/>
      <w:tabs>
        <w:tab w:val="center" w:pos="4677" w:leader="none"/>
        <w:tab w:val="right" w:pos="9355" w:leader="none"/>
      </w:tabs>
    </w:pPr>
  </w:style>
  <w:style w:type="paragraph" w:styleId="999">
    <w:name w:val="Footer"/>
    <w:basedOn w:val="712"/>
    <w:next w:val="999"/>
    <w:link w:val="712"/>
    <w:uiPriority w:val="99"/>
    <w:pPr>
      <w:tabs>
        <w:tab w:val="center" w:pos="4677" w:leader="none"/>
        <w:tab w:val="right" w:pos="9355" w:leader="none"/>
      </w:tabs>
    </w:pPr>
  </w:style>
  <w:style w:type="paragraph" w:styleId="1000">
    <w:name w:val="заголвок 3"/>
    <w:basedOn w:val="995"/>
    <w:next w:val="1000"/>
    <w:link w:val="712"/>
    <w:pPr>
      <w:numPr>
        <w:ilvl w:val="0"/>
        <w:numId w:val="35"/>
      </w:numPr>
    </w:pPr>
  </w:style>
  <w:style w:type="paragraph" w:styleId="1001">
    <w:name w:val="а)"/>
    <w:basedOn w:val="991"/>
    <w:next w:val="1001"/>
    <w:link w:val="712"/>
    <w:pPr>
      <w:ind w:left="0" w:right="0" w:firstLine="0"/>
    </w:pPr>
    <w:rPr>
      <w:rFonts w:ascii="Liberation Serif" w:hAnsi="Liberation Serif" w:cs="Liberation Serif"/>
      <w:szCs w:val="24"/>
    </w:rPr>
  </w:style>
  <w:style w:type="paragraph" w:styleId="1002">
    <w:name w:val="Текст выноски"/>
    <w:basedOn w:val="712"/>
    <w:next w:val="1002"/>
    <w:link w:val="712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1003">
    <w:name w:val="toc 1"/>
    <w:basedOn w:val="712"/>
    <w:next w:val="712"/>
    <w:uiPriority w:val="39"/>
    <w:pPr>
      <w:ind w:left="284" w:right="567" w:hanging="284"/>
      <w:spacing w:before="120" w:after="120"/>
      <w:tabs>
        <w:tab w:val="left" w:pos="426" w:leader="none"/>
        <w:tab w:val="right" w:pos="9923" w:leader="dot"/>
      </w:tabs>
    </w:pPr>
    <w:rPr>
      <w:b/>
      <w:szCs w:val="24"/>
    </w:rPr>
  </w:style>
  <w:style w:type="paragraph" w:styleId="1004">
    <w:name w:val="toc 2"/>
    <w:basedOn w:val="712"/>
    <w:next w:val="712"/>
    <w:uiPriority w:val="39"/>
    <w:pPr>
      <w:ind w:left="851" w:right="567" w:hanging="567"/>
      <w:tabs>
        <w:tab w:val="left" w:pos="993" w:leader="none"/>
        <w:tab w:val="right" w:pos="9923" w:leader="dot"/>
      </w:tabs>
    </w:pPr>
    <w:rPr>
      <w:szCs w:val="24"/>
    </w:rPr>
  </w:style>
  <w:style w:type="paragraph" w:styleId="1005">
    <w:name w:val="toc 3"/>
    <w:basedOn w:val="712"/>
    <w:next w:val="712"/>
    <w:link w:val="712"/>
    <w:uiPriority w:val="39"/>
    <w:pPr>
      <w:ind w:left="1702" w:right="567" w:hanging="851"/>
      <w:tabs>
        <w:tab w:val="left" w:pos="1843" w:leader="none"/>
        <w:tab w:val="right" w:pos="9923" w:leader="dot"/>
      </w:tabs>
    </w:pPr>
    <w:rPr>
      <w:i/>
      <w:iCs/>
      <w:szCs w:val="24"/>
    </w:rPr>
  </w:style>
  <w:style w:type="paragraph" w:styleId="1006">
    <w:name w:val="toc 4"/>
    <w:basedOn w:val="712"/>
    <w:next w:val="712"/>
    <w:link w:val="712"/>
    <w:uiPriority w:val="39"/>
    <w:pPr>
      <w:ind w:left="2835" w:right="567" w:hanging="1134"/>
      <w:tabs>
        <w:tab w:val="left" w:pos="2977" w:leader="none"/>
        <w:tab w:val="right" w:pos="9923" w:leader="dot"/>
      </w:tabs>
    </w:pPr>
    <w:rPr>
      <w:i/>
      <w:szCs w:val="21"/>
    </w:rPr>
  </w:style>
  <w:style w:type="paragraph" w:styleId="1007">
    <w:name w:val="toc 5"/>
    <w:basedOn w:val="712"/>
    <w:next w:val="712"/>
    <w:uiPriority w:val="39"/>
    <w:pPr>
      <w:ind w:left="4253" w:right="567" w:hanging="1418"/>
      <w:tabs>
        <w:tab w:val="left" w:pos="4395" w:leader="none"/>
        <w:tab w:val="right" w:pos="9923" w:leader="dot"/>
      </w:tabs>
    </w:pPr>
  </w:style>
  <w:style w:type="paragraph" w:styleId="1008">
    <w:name w:val="toc 6"/>
    <w:basedOn w:val="712"/>
    <w:next w:val="712"/>
    <w:link w:val="712"/>
    <w:uiPriority w:val="39"/>
    <w:pPr>
      <w:ind w:left="4394" w:right="567" w:hanging="1559"/>
      <w:tabs>
        <w:tab w:val="left" w:pos="4536" w:leader="none"/>
        <w:tab w:val="right" w:pos="9923" w:leader="dot"/>
      </w:tabs>
    </w:pPr>
  </w:style>
  <w:style w:type="paragraph" w:styleId="1009">
    <w:name w:val="toc 7"/>
    <w:basedOn w:val="712"/>
    <w:next w:val="712"/>
    <w:link w:val="712"/>
    <w:uiPriority w:val="39"/>
    <w:pPr>
      <w:ind w:left="1440" w:right="0" w:firstLine="708"/>
    </w:pPr>
  </w:style>
  <w:style w:type="paragraph" w:styleId="1010">
    <w:name w:val="toc 8"/>
    <w:basedOn w:val="712"/>
    <w:next w:val="712"/>
    <w:link w:val="712"/>
    <w:uiPriority w:val="39"/>
    <w:pPr>
      <w:ind w:left="1680" w:right="0" w:firstLine="708"/>
    </w:pPr>
  </w:style>
  <w:style w:type="paragraph" w:styleId="1011">
    <w:name w:val="toc 9"/>
    <w:basedOn w:val="712"/>
    <w:next w:val="712"/>
    <w:link w:val="712"/>
    <w:uiPriority w:val="39"/>
    <w:pPr>
      <w:ind w:left="1920" w:right="0" w:firstLine="708"/>
    </w:pPr>
  </w:style>
  <w:style w:type="paragraph" w:styleId="1012">
    <w:name w:val="index heading"/>
    <w:basedOn w:val="983"/>
    <w:next w:val="1012"/>
    <w:link w:val="712"/>
    <w:pPr>
      <w:suppressLineNumbers/>
    </w:pPr>
    <w:rPr>
      <w:b/>
      <w:bCs/>
      <w:sz w:val="32"/>
      <w:szCs w:val="32"/>
    </w:rPr>
  </w:style>
  <w:style w:type="paragraph" w:styleId="1013">
    <w:name w:val="TOC Heading"/>
    <w:basedOn w:val="713"/>
    <w:next w:val="712"/>
    <w:link w:val="712"/>
    <w:uiPriority w:val="39"/>
    <w:pPr>
      <w:numPr>
        <w:ilvl w:val="0"/>
        <w:numId w:val="0"/>
      </w:numPr>
      <w:ind w:left="0" w:right="0" w:firstLine="0"/>
      <w:jc w:val="left"/>
      <w:spacing w:before="240" w:after="0"/>
      <w:outlineLvl w:val="9"/>
    </w:pPr>
    <w:rPr>
      <w:rFonts w:ascii="Calibri Light" w:hAnsi="Calibri Light" w:eastAsia="Times New Roman" w:cs="Calibri Light"/>
      <w:b w:val="0"/>
      <w:color w:val="2e74b5"/>
      <w:sz w:val="32"/>
      <w:szCs w:val="32"/>
    </w:rPr>
  </w:style>
  <w:style w:type="paragraph" w:styleId="1014">
    <w:name w:val="Рецензия"/>
    <w:next w:val="1014"/>
    <w:pPr>
      <w:widowControl/>
    </w:pPr>
    <w:rPr>
      <w:rFonts w:ascii="Times New Roman" w:hAnsi="Times New Roman" w:eastAsia="Calibri" w:cs="Times New Roman"/>
      <w:color w:val="auto"/>
      <w:sz w:val="24"/>
      <w:szCs w:val="22"/>
      <w:lang w:val="ru-RU" w:eastAsia="zh-CN" w:bidi="ar-SA"/>
    </w:rPr>
  </w:style>
  <w:style w:type="paragraph" w:styleId="1015">
    <w:name w:val="рисунок"/>
    <w:basedOn w:val="712"/>
    <w:next w:val="1015"/>
    <w:pPr>
      <w:ind w:left="0" w:right="0" w:firstLine="0"/>
      <w:jc w:val="center"/>
      <w:spacing w:before="120" w:after="120" w:line="240" w:lineRule="auto"/>
    </w:pPr>
    <w:rPr>
      <w:rFonts w:eastAsia="Arial" w:cs="Arial"/>
      <w:color w:val="000000"/>
    </w:rPr>
  </w:style>
  <w:style w:type="paragraph" w:styleId="1016">
    <w:name w:val="ВВЕДЕНИЕ"/>
    <w:basedOn w:val="1013"/>
    <w:next w:val="1016"/>
    <w:pPr>
      <w:jc w:val="center"/>
    </w:pPr>
    <w:rPr>
      <w:rFonts w:ascii="Times New Roman" w:hAnsi="Times New Roman" w:cs="Times New Roman"/>
      <w:b/>
      <w:caps/>
      <w:color w:val="000000"/>
      <w:sz w:val="24"/>
      <w:szCs w:val="24"/>
    </w:rPr>
  </w:style>
  <w:style w:type="paragraph" w:styleId="1017">
    <w:name w:val="ph_normal"/>
    <w:basedOn w:val="988"/>
    <w:next w:val="1017"/>
    <w:pPr>
      <w:ind w:left="0" w:right="0" w:firstLine="709"/>
    </w:pPr>
  </w:style>
  <w:style w:type="paragraph" w:styleId="1018">
    <w:name w:val="ph_figure"/>
    <w:basedOn w:val="988"/>
    <w:next w:val="1018"/>
    <w:link w:val="712"/>
    <w:pPr>
      <w:jc w:val="center"/>
      <w:keepNext/>
      <w:spacing w:before="20" w:after="120"/>
    </w:pPr>
  </w:style>
  <w:style w:type="paragraph" w:styleId="1019">
    <w:name w:val="ph_figure_title"/>
    <w:basedOn w:val="1018"/>
    <w:next w:val="1017"/>
    <w:pPr>
      <w:keepLines/>
      <w:keepNext w:val="0"/>
      <w:spacing w:before="120" w:after="120"/>
    </w:pPr>
    <w:rPr>
      <w:rFonts w:cs="Arial"/>
    </w:rPr>
  </w:style>
  <w:style w:type="paragraph" w:styleId="1020">
    <w:name w:val="Текст примечания"/>
    <w:basedOn w:val="712"/>
    <w:next w:val="1020"/>
    <w:link w:val="712"/>
    <w:pPr>
      <w:spacing w:line="240" w:lineRule="auto"/>
    </w:pPr>
    <w:rPr>
      <w:sz w:val="20"/>
    </w:rPr>
  </w:style>
  <w:style w:type="paragraph" w:styleId="1021">
    <w:name w:val="Тема примечания"/>
    <w:basedOn w:val="1020"/>
    <w:next w:val="1020"/>
    <w:link w:val="712"/>
    <w:rPr>
      <w:b/>
      <w:bCs/>
    </w:rPr>
  </w:style>
  <w:style w:type="paragraph" w:styleId="1022">
    <w:name w:val="Обычный (Интернет)"/>
    <w:basedOn w:val="712"/>
    <w:next w:val="1022"/>
    <w:link w:val="712"/>
    <w:pPr>
      <w:ind w:left="0" w:right="0" w:firstLine="0"/>
      <w:jc w:val="left"/>
      <w:spacing w:before="280" w:after="280" w:line="240" w:lineRule="auto"/>
    </w:pPr>
    <w:rPr>
      <w:rFonts w:eastAsia="Times New Roman"/>
      <w:szCs w:val="24"/>
    </w:rPr>
  </w:style>
  <w:style w:type="paragraph" w:styleId="1023">
    <w:name w:val="_Табл_Текст"/>
    <w:basedOn w:val="712"/>
    <w:next w:val="1023"/>
  </w:style>
  <w:style w:type="paragraph" w:styleId="1024">
    <w:name w:val="Head 10M"/>
    <w:basedOn w:val="712"/>
    <w:next w:val="1024"/>
    <w:link w:val="712"/>
    <w:pPr>
      <w:jc w:val="center"/>
      <w:spacing w:before="0" w:after="0" w:line="276" w:lineRule="auto"/>
    </w:pPr>
    <w:rPr>
      <w:rFonts w:eastAsia="Calibri" w:cs="Times New Roman"/>
      <w:b/>
      <w:sz w:val="20"/>
      <w:szCs w:val="22"/>
    </w:rPr>
  </w:style>
  <w:style w:type="paragraph" w:styleId="1025">
    <w:name w:val="ph_addition_title_1"/>
    <w:basedOn w:val="988"/>
    <w:next w:val="1017"/>
    <w:pPr>
      <w:numPr>
        <w:ilvl w:val="0"/>
        <w:numId w:val="33"/>
      </w:numPr>
      <w:jc w:val="center"/>
      <w:keepLines/>
      <w:keepNext/>
      <w:pageBreakBefore/>
      <w:spacing w:before="360" w:after="240"/>
      <w:outlineLvl w:val="0"/>
    </w:pPr>
    <w:rPr>
      <w:b/>
      <w:sz w:val="28"/>
      <w:szCs w:val="28"/>
    </w:rPr>
  </w:style>
  <w:style w:type="paragraph" w:styleId="1026">
    <w:name w:val="ph_addition_title_2"/>
    <w:basedOn w:val="988"/>
    <w:next w:val="1017"/>
    <w:link w:val="712"/>
    <w:pPr>
      <w:numPr>
        <w:ilvl w:val="0"/>
        <w:numId w:val="33"/>
      </w:numPr>
      <w:keepLines/>
      <w:keepNext/>
      <w:spacing w:before="360" w:after="360"/>
      <w:outlineLvl w:val="1"/>
    </w:pPr>
    <w:rPr>
      <w:b/>
      <w:szCs w:val="24"/>
    </w:rPr>
  </w:style>
  <w:style w:type="paragraph" w:styleId="1027">
    <w:name w:val="ph_addition_title_3"/>
    <w:basedOn w:val="988"/>
    <w:next w:val="1017"/>
    <w:pPr>
      <w:numPr>
        <w:ilvl w:val="0"/>
        <w:numId w:val="33"/>
      </w:numPr>
      <w:keepLines/>
      <w:keepNext/>
      <w:spacing w:before="240" w:after="240"/>
      <w:tabs>
        <w:tab w:val="left" w:pos="578" w:leader="none"/>
      </w:tabs>
      <w:outlineLvl w:val="2"/>
    </w:pPr>
    <w:rPr>
      <w:b/>
      <w:szCs w:val="22"/>
    </w:rPr>
  </w:style>
  <w:style w:type="paragraph" w:styleId="1028">
    <w:name w:val="ph_additon_type"/>
    <w:basedOn w:val="988"/>
    <w:next w:val="1017"/>
    <w:pPr>
      <w:jc w:val="center"/>
    </w:pPr>
    <w:rPr>
      <w:i/>
    </w:rPr>
  </w:style>
  <w:style w:type="paragraph" w:styleId="1029">
    <w:name w:val="ph_bibliography"/>
    <w:basedOn w:val="988"/>
    <w:next w:val="1029"/>
    <w:link w:val="712"/>
    <w:pPr>
      <w:numPr>
        <w:ilvl w:val="0"/>
        <w:numId w:val="40"/>
      </w:numPr>
      <w:spacing w:before="60" w:after="60" w:line="240" w:lineRule="auto"/>
    </w:pPr>
    <w:rPr>
      <w:rFonts w:cs="Arial"/>
      <w:bCs/>
      <w:szCs w:val="28"/>
    </w:rPr>
  </w:style>
  <w:style w:type="paragraph" w:styleId="1030">
    <w:name w:val="ph_colontituldown"/>
    <w:basedOn w:val="988"/>
    <w:next w:val="1030"/>
    <w:link w:val="712"/>
    <w:pPr>
      <w:jc w:val="center"/>
      <w:spacing w:before="20" w:after="120"/>
      <w:tabs>
        <w:tab w:val="right" w:pos="9497" w:leader="none"/>
        <w:tab w:val="right" w:pos="14459" w:leader="none"/>
      </w:tabs>
      <w:pBdr>
        <w:top w:val="single" w:color="000000" w:sz="4" w:space="1"/>
        <w:left w:val="none" w:color="000000" w:sz="0" w:space="0"/>
        <w:bottom w:val="none" w:color="000000" w:sz="0" w:space="0"/>
        <w:right w:val="none" w:color="000000" w:sz="0" w:space="0"/>
      </w:pBdr>
    </w:pPr>
    <w:rPr>
      <w:sz w:val="20"/>
    </w:rPr>
  </w:style>
  <w:style w:type="paragraph" w:styleId="1031">
    <w:name w:val="ph_colontitulup"/>
    <w:basedOn w:val="988"/>
    <w:next w:val="1031"/>
    <w:pPr>
      <w:jc w:val="center"/>
      <w:spacing w:before="20" w:after="120"/>
      <w:tabs>
        <w:tab w:val="right" w:pos="14600" w:leader="none"/>
      </w:tabs>
      <w:pBdr>
        <w:top w:val="none" w:color="000000" w:sz="0" w:space="0"/>
        <w:left w:val="none" w:color="000000" w:sz="0" w:space="0"/>
        <w:bottom w:val="single" w:color="000000" w:sz="4" w:space="1"/>
        <w:right w:val="none" w:color="000000" w:sz="0" w:space="0"/>
      </w:pBdr>
    </w:pPr>
    <w:rPr>
      <w:sz w:val="20"/>
    </w:rPr>
  </w:style>
  <w:style w:type="paragraph" w:styleId="1032">
    <w:name w:val="ph_comment"/>
    <w:basedOn w:val="988"/>
    <w:next w:val="1032"/>
    <w:pPr>
      <w:ind w:left="0" w:right="0" w:firstLine="720"/>
    </w:pPr>
    <w:rPr>
      <w:rFonts w:ascii="Arial Narrow" w:hAnsi="Arial Narrow" w:cs="Arial Narrow"/>
      <w:vanish/>
      <w:color w:val="0000ff"/>
    </w:rPr>
  </w:style>
  <w:style w:type="paragraph" w:styleId="1033">
    <w:name w:val="ph_confirmlist"/>
    <w:basedOn w:val="988"/>
    <w:next w:val="1033"/>
    <w:pPr>
      <w:jc w:val="center"/>
      <w:spacing w:before="20" w:after="120"/>
    </w:pPr>
    <w:rPr>
      <w:b/>
      <w:caps/>
      <w:sz w:val="28"/>
      <w:szCs w:val="28"/>
    </w:rPr>
  </w:style>
  <w:style w:type="paragraph" w:styleId="1034">
    <w:name w:val="ph_confirmstamp"/>
    <w:basedOn w:val="988"/>
    <w:next w:val="1034"/>
    <w:link w:val="712"/>
    <w:pPr>
      <w:jc w:val="left"/>
      <w:spacing w:before="20" w:after="120" w:line="240" w:lineRule="auto"/>
    </w:pPr>
  </w:style>
  <w:style w:type="paragraph" w:styleId="1035">
    <w:name w:val="ph_confirmstamp_stamp"/>
    <w:basedOn w:val="1034"/>
    <w:next w:val="1035"/>
  </w:style>
  <w:style w:type="paragraph" w:styleId="1036">
    <w:name w:val="ph_confirmstamp_title"/>
    <w:basedOn w:val="1034"/>
    <w:next w:val="1035"/>
    <w:link w:val="712"/>
    <w:rPr>
      <w:b/>
      <w:caps/>
      <w:szCs w:val="24"/>
    </w:rPr>
  </w:style>
  <w:style w:type="paragraph" w:styleId="1037">
    <w:name w:val="ph_content"/>
    <w:basedOn w:val="988"/>
    <w:next w:val="1003"/>
    <w:link w:val="712"/>
    <w:pPr>
      <w:jc w:val="center"/>
      <w:keepLines/>
      <w:keepNext/>
      <w:pageBreakBefore/>
      <w:spacing w:before="360" w:after="360"/>
      <w:tabs>
        <w:tab w:val="left" w:pos="1134" w:leader="none"/>
        <w:tab w:val="left" w:pos="1440" w:leader="none"/>
        <w:tab w:val="left" w:pos="1797" w:leader="none"/>
      </w:tabs>
    </w:pPr>
    <w:rPr>
      <w:rFonts w:cs="Arial"/>
      <w:b/>
      <w:bCs/>
      <w:sz w:val="28"/>
      <w:szCs w:val="28"/>
    </w:rPr>
  </w:style>
  <w:style w:type="paragraph" w:styleId="1038">
    <w:name w:val="ph_example"/>
    <w:basedOn w:val="988"/>
    <w:next w:val="1038"/>
    <w:pPr>
      <w:spacing w:before="20" w:after="120"/>
    </w:pPr>
    <w:rPr>
      <w:b/>
      <w:i/>
      <w:sz w:val="20"/>
    </w:rPr>
  </w:style>
  <w:style w:type="paragraph" w:styleId="1039">
    <w:name w:val="ph_figure_graphic"/>
    <w:basedOn w:val="1018"/>
    <w:next w:val="1019"/>
    <w:link w:val="712"/>
    <w:pPr>
      <w:spacing w:before="120" w:after="120"/>
    </w:pPr>
  </w:style>
  <w:style w:type="paragraph" w:styleId="1040">
    <w:name w:val="ph_footnote"/>
    <w:basedOn w:val="988"/>
    <w:next w:val="1040"/>
    <w:link w:val="712"/>
    <w:pPr>
      <w:widowControl w:val="off"/>
    </w:pPr>
    <w:rPr>
      <w:sz w:val="18"/>
    </w:rPr>
  </w:style>
  <w:style w:type="paragraph" w:styleId="1041">
    <w:name w:val="ph_header_1_without_num"/>
    <w:basedOn w:val="713"/>
    <w:next w:val="1017"/>
    <w:link w:val="712"/>
    <w:pPr>
      <w:numPr>
        <w:ilvl w:val="0"/>
        <w:numId w:val="0"/>
      </w:numPr>
      <w:ind w:left="720" w:right="0" w:firstLine="0"/>
      <w:outlineLvl w:val="9"/>
    </w:pPr>
  </w:style>
  <w:style w:type="paragraph" w:styleId="1042">
    <w:name w:val="ph_inset"/>
    <w:basedOn w:val="1017"/>
    <w:next w:val="1017"/>
  </w:style>
  <w:style w:type="paragraph" w:styleId="1043">
    <w:name w:val="ph_inset_caution"/>
    <w:basedOn w:val="1042"/>
    <w:next w:val="1043"/>
    <w:link w:val="712"/>
    <w:pPr>
      <w:keepLines/>
    </w:pPr>
  </w:style>
  <w:style w:type="paragraph" w:styleId="1044">
    <w:name w:val="ph_inset_note"/>
    <w:basedOn w:val="1042"/>
    <w:next w:val="1044"/>
    <w:link w:val="712"/>
    <w:pPr>
      <w:keepLines/>
    </w:pPr>
  </w:style>
  <w:style w:type="paragraph" w:styleId="1045">
    <w:name w:val="ph_inset_title"/>
    <w:basedOn w:val="1042"/>
    <w:next w:val="1044"/>
    <w:link w:val="712"/>
    <w:pPr>
      <w:keepNext/>
    </w:pPr>
    <w:rPr>
      <w:caps/>
      <w:szCs w:val="24"/>
    </w:rPr>
  </w:style>
  <w:style w:type="paragraph" w:styleId="1046">
    <w:name w:val="ph_inset_warning"/>
    <w:basedOn w:val="1042"/>
    <w:next w:val="1046"/>
    <w:link w:val="712"/>
    <w:pPr>
      <w:keepLines/>
    </w:pPr>
  </w:style>
  <w:style w:type="paragraph" w:styleId="1047">
    <w:name w:val="ph_list_itemized_1"/>
    <w:basedOn w:val="1017"/>
    <w:next w:val="1047"/>
    <w:link w:val="712"/>
    <w:pPr>
      <w:numPr>
        <w:ilvl w:val="0"/>
        <w:numId w:val="44"/>
      </w:numPr>
      <w:tabs>
        <w:tab w:val="left" w:pos="1174" w:leader="none"/>
      </w:tabs>
    </w:pPr>
    <w:rPr>
      <w:rFonts w:cs="Arial"/>
    </w:rPr>
  </w:style>
  <w:style w:type="paragraph" w:styleId="1048">
    <w:name w:val="ph_list_itemized_2"/>
    <w:basedOn w:val="1017"/>
    <w:next w:val="1048"/>
    <w:link w:val="712"/>
    <w:pPr>
      <w:numPr>
        <w:ilvl w:val="0"/>
        <w:numId w:val="15"/>
      </w:numPr>
      <w:tabs>
        <w:tab w:val="left" w:pos="1639" w:leader="none"/>
      </w:tabs>
    </w:pPr>
  </w:style>
  <w:style w:type="paragraph" w:styleId="1049">
    <w:name w:val="ph_list_itemized_3"/>
    <w:basedOn w:val="1017"/>
    <w:next w:val="1049"/>
    <w:link w:val="712"/>
    <w:pPr>
      <w:numPr>
        <w:ilvl w:val="0"/>
        <w:numId w:val="36"/>
      </w:numPr>
      <w:tabs>
        <w:tab w:val="left" w:pos="1985" w:leader="none"/>
        <w:tab w:val="left" w:pos="2127" w:leader="none"/>
      </w:tabs>
    </w:pPr>
  </w:style>
  <w:style w:type="paragraph" w:styleId="1050">
    <w:name w:val="ph_list_itemized_4"/>
    <w:basedOn w:val="1017"/>
    <w:next w:val="1050"/>
    <w:link w:val="712"/>
    <w:pPr>
      <w:numPr>
        <w:ilvl w:val="0"/>
        <w:numId w:val="26"/>
      </w:numPr>
    </w:pPr>
    <w:rPr>
      <w:lang w:val="en-US"/>
    </w:rPr>
  </w:style>
  <w:style w:type="paragraph" w:styleId="1051">
    <w:name w:val="ph_list_itemized_title"/>
    <w:basedOn w:val="1017"/>
    <w:next w:val="1047"/>
    <w:link w:val="712"/>
    <w:pPr>
      <w:keepNext/>
    </w:pPr>
  </w:style>
  <w:style w:type="paragraph" w:styleId="1052">
    <w:name w:val="ph_list_ordered_1"/>
    <w:basedOn w:val="1017"/>
    <w:next w:val="1052"/>
    <w:link w:val="712"/>
    <w:pPr>
      <w:numPr>
        <w:ilvl w:val="0"/>
        <w:numId w:val="16"/>
      </w:numPr>
      <w:tabs>
        <w:tab w:val="left" w:pos="1639" w:leader="none"/>
      </w:tabs>
    </w:pPr>
  </w:style>
  <w:style w:type="paragraph" w:styleId="1053">
    <w:name w:val="ph_list_ordered_1_up"/>
    <w:basedOn w:val="1052"/>
    <w:next w:val="1053"/>
    <w:link w:val="712"/>
    <w:pPr>
      <w:numPr>
        <w:ilvl w:val="0"/>
        <w:numId w:val="39"/>
      </w:numPr>
      <w:tabs>
        <w:tab w:val="left" w:pos="851" w:leader="none"/>
        <w:tab w:val="left" w:pos="1174" w:leader="none"/>
      </w:tabs>
    </w:pPr>
  </w:style>
  <w:style w:type="paragraph" w:styleId="1054">
    <w:name w:val="ph_list_ordered_aбв"/>
    <w:basedOn w:val="1017"/>
    <w:next w:val="1054"/>
    <w:link w:val="712"/>
    <w:pPr>
      <w:numPr>
        <w:ilvl w:val="0"/>
        <w:numId w:val="18"/>
      </w:numPr>
      <w:tabs>
        <w:tab w:val="left" w:pos="1174" w:leader="none"/>
      </w:tabs>
    </w:pPr>
  </w:style>
  <w:style w:type="paragraph" w:styleId="1055">
    <w:name w:val="ph_list_ordered_title"/>
    <w:basedOn w:val="1017"/>
    <w:next w:val="1052"/>
    <w:link w:val="712"/>
    <w:pPr>
      <w:keepNext/>
    </w:pPr>
  </w:style>
  <w:style w:type="paragraph" w:styleId="1056">
    <w:name w:val="ph_normal_example"/>
    <w:basedOn w:val="1017"/>
    <w:next w:val="1017"/>
    <w:link w:val="712"/>
    <w:rPr>
      <w:rFonts w:ascii="Times New Roman Полужирный" w:hAnsi="Times New Roman Полужирный" w:eastAsia="Lucida Sans Unicode" w:cs="Times New Roman Полужирный"/>
      <w:b/>
      <w:i/>
      <w:spacing w:val="20"/>
      <w:sz w:val="20"/>
    </w:rPr>
  </w:style>
  <w:style w:type="paragraph" w:styleId="1057">
    <w:name w:val="ph_normal_example_itemized_1"/>
    <w:basedOn w:val="1017"/>
    <w:next w:val="1057"/>
    <w:pPr>
      <w:numPr>
        <w:ilvl w:val="0"/>
        <w:numId w:val="46"/>
      </w:numPr>
    </w:pPr>
    <w:rPr>
      <w:b/>
      <w:i/>
      <w:sz w:val="20"/>
    </w:rPr>
  </w:style>
  <w:style w:type="paragraph" w:styleId="1058">
    <w:name w:val="ph_normal_example_itemized_2"/>
    <w:basedOn w:val="1017"/>
    <w:next w:val="1058"/>
    <w:link w:val="712"/>
    <w:pPr>
      <w:numPr>
        <w:ilvl w:val="0"/>
        <w:numId w:val="41"/>
      </w:numPr>
    </w:pPr>
    <w:rPr>
      <w:b/>
      <w:i/>
      <w:sz w:val="20"/>
    </w:rPr>
  </w:style>
  <w:style w:type="paragraph" w:styleId="1059">
    <w:name w:val="ph_normal_example_ordered_1"/>
    <w:basedOn w:val="1017"/>
    <w:next w:val="1059"/>
    <w:link w:val="712"/>
    <w:pPr>
      <w:numPr>
        <w:ilvl w:val="0"/>
        <w:numId w:val="30"/>
      </w:numPr>
    </w:pPr>
    <w:rPr>
      <w:b/>
      <w:i/>
      <w:sz w:val="20"/>
    </w:rPr>
  </w:style>
  <w:style w:type="paragraph" w:styleId="1060">
    <w:name w:val="ph_normal_example_text"/>
    <w:basedOn w:val="1017"/>
    <w:next w:val="1017"/>
    <w:link w:val="712"/>
    <w:rPr>
      <w:b/>
      <w:i/>
      <w:sz w:val="20"/>
    </w:rPr>
  </w:style>
  <w:style w:type="paragraph" w:styleId="1061">
    <w:name w:val="ph_normal_note"/>
    <w:basedOn w:val="1017"/>
    <w:next w:val="1017"/>
    <w:link w:val="712"/>
    <w:rPr>
      <w:spacing w:val="20"/>
      <w:sz w:val="20"/>
    </w:rPr>
  </w:style>
  <w:style w:type="paragraph" w:styleId="1062">
    <w:name w:val="ph_normal_note_itemized_1"/>
    <w:basedOn w:val="1017"/>
    <w:next w:val="1062"/>
    <w:link w:val="712"/>
    <w:pPr>
      <w:numPr>
        <w:ilvl w:val="0"/>
        <w:numId w:val="14"/>
      </w:numPr>
    </w:pPr>
    <w:rPr>
      <w:sz w:val="20"/>
    </w:rPr>
  </w:style>
  <w:style w:type="paragraph" w:styleId="1063">
    <w:name w:val="ph_normal_note_itemized_2"/>
    <w:basedOn w:val="1017"/>
    <w:next w:val="1063"/>
    <w:link w:val="712"/>
    <w:pPr>
      <w:numPr>
        <w:ilvl w:val="0"/>
        <w:numId w:val="13"/>
      </w:numPr>
    </w:pPr>
    <w:rPr>
      <w:sz w:val="20"/>
    </w:rPr>
  </w:style>
  <w:style w:type="paragraph" w:styleId="1064">
    <w:name w:val="ph_normal_note_ordered_1"/>
    <w:basedOn w:val="1017"/>
    <w:next w:val="1064"/>
    <w:link w:val="712"/>
    <w:pPr>
      <w:numPr>
        <w:ilvl w:val="0"/>
        <w:numId w:val="31"/>
      </w:numPr>
    </w:pPr>
    <w:rPr>
      <w:sz w:val="20"/>
      <w:lang w:val="en-US"/>
    </w:rPr>
  </w:style>
  <w:style w:type="paragraph" w:styleId="1065">
    <w:name w:val="ph_normal_note_text"/>
    <w:basedOn w:val="1017"/>
    <w:next w:val="1017"/>
    <w:link w:val="712"/>
    <w:rPr>
      <w:sz w:val="20"/>
    </w:rPr>
  </w:style>
  <w:style w:type="paragraph" w:styleId="1066">
    <w:name w:val="ph_pagenumber"/>
    <w:basedOn w:val="999"/>
    <w:next w:val="1066"/>
    <w:link w:val="712"/>
    <w:pPr>
      <w:jc w:val="center"/>
    </w:pPr>
  </w:style>
  <w:style w:type="paragraph" w:styleId="1067">
    <w:name w:val="ph_stamp"/>
    <w:basedOn w:val="988"/>
    <w:next w:val="1067"/>
    <w:link w:val="712"/>
    <w:pPr>
      <w:spacing w:before="20" w:after="20"/>
    </w:pPr>
    <w:rPr>
      <w:sz w:val="16"/>
    </w:rPr>
  </w:style>
  <w:style w:type="paragraph" w:styleId="1068">
    <w:name w:val="ph_stamp_center"/>
    <w:basedOn w:val="1067"/>
    <w:next w:val="1068"/>
    <w:link w:val="712"/>
    <w:pPr>
      <w:jc w:val="center"/>
      <w:spacing w:before="0" w:after="0"/>
      <w:tabs>
        <w:tab w:val="left" w:pos="284" w:leader="none"/>
      </w:tabs>
    </w:pPr>
    <w:rPr>
      <w:sz w:val="18"/>
      <w:szCs w:val="18"/>
    </w:rPr>
  </w:style>
  <w:style w:type="paragraph" w:styleId="1069">
    <w:name w:val="ph_stamp_center_italic"/>
    <w:basedOn w:val="1067"/>
    <w:next w:val="1069"/>
    <w:pPr>
      <w:jc w:val="center"/>
    </w:pPr>
    <w:rPr>
      <w:bCs/>
      <w:i/>
    </w:rPr>
  </w:style>
  <w:style w:type="paragraph" w:styleId="1070">
    <w:name w:val="ph_stamp_italic"/>
    <w:basedOn w:val="1067"/>
    <w:next w:val="1070"/>
    <w:link w:val="712"/>
    <w:pPr>
      <w:ind w:left="57" w:right="0" w:firstLine="0"/>
    </w:pPr>
    <w:rPr>
      <w:i/>
    </w:rPr>
  </w:style>
  <w:style w:type="paragraph" w:styleId="1071">
    <w:name w:val="ph_stamp_left"/>
    <w:basedOn w:val="1067"/>
    <w:next w:val="1071"/>
    <w:link w:val="712"/>
    <w:pPr>
      <w:jc w:val="left"/>
    </w:pPr>
    <w:rPr>
      <w:sz w:val="18"/>
    </w:rPr>
  </w:style>
  <w:style w:type="paragraph" w:styleId="1072">
    <w:name w:val="ph_table_cell"/>
    <w:basedOn w:val="988"/>
    <w:next w:val="1072"/>
    <w:link w:val="712"/>
    <w:pPr>
      <w:spacing w:before="20" w:after="0" w:line="240" w:lineRule="auto"/>
    </w:pPr>
    <w:rPr>
      <w:rFonts w:cs="Arial"/>
      <w:bCs/>
      <w:sz w:val="20"/>
    </w:rPr>
  </w:style>
  <w:style w:type="paragraph" w:styleId="1073">
    <w:name w:val="ph_table_cellcenter"/>
    <w:basedOn w:val="1072"/>
    <w:next w:val="1073"/>
    <w:link w:val="712"/>
    <w:pPr>
      <w:jc w:val="center"/>
    </w:pPr>
  </w:style>
  <w:style w:type="paragraph" w:styleId="1074">
    <w:name w:val="ph_table_cellleft"/>
    <w:basedOn w:val="1072"/>
    <w:next w:val="1074"/>
    <w:link w:val="712"/>
    <w:pPr>
      <w:spacing w:before="20" w:after="160"/>
    </w:pPr>
  </w:style>
  <w:style w:type="paragraph" w:styleId="1075">
    <w:name w:val="ph_table_colcaption"/>
    <w:basedOn w:val="1072"/>
    <w:next w:val="1072"/>
    <w:link w:val="712"/>
    <w:pPr>
      <w:jc w:val="center"/>
      <w:keepLines/>
      <w:keepNext/>
      <w:spacing w:before="120" w:after="120"/>
    </w:pPr>
    <w:rPr>
      <w:b/>
    </w:rPr>
  </w:style>
  <w:style w:type="paragraph" w:styleId="1076">
    <w:name w:val="ph_table_colcaption_underline"/>
    <w:basedOn w:val="1075"/>
    <w:next w:val="1072"/>
    <w:rPr>
      <w:u w:val="single"/>
    </w:rPr>
  </w:style>
  <w:style w:type="paragraph" w:styleId="1077">
    <w:name w:val="ph_table_itemizedlist_1"/>
    <w:basedOn w:val="1074"/>
    <w:next w:val="1077"/>
    <w:link w:val="712"/>
    <w:pPr>
      <w:numPr>
        <w:ilvl w:val="0"/>
        <w:numId w:val="28"/>
      </w:numPr>
      <w:spacing w:before="20" w:after="120"/>
    </w:pPr>
  </w:style>
  <w:style w:type="paragraph" w:styleId="1078">
    <w:name w:val="ph_table_itemizedlist_2"/>
    <w:basedOn w:val="1077"/>
    <w:next w:val="1078"/>
    <w:link w:val="712"/>
    <w:pPr>
      <w:numPr>
        <w:ilvl w:val="0"/>
        <w:numId w:val="28"/>
      </w:numPr>
    </w:pPr>
  </w:style>
  <w:style w:type="paragraph" w:styleId="1079">
    <w:name w:val="ph_table_orderedlist_1)"/>
    <w:basedOn w:val="1074"/>
    <w:next w:val="1079"/>
    <w:link w:val="712"/>
    <w:pPr>
      <w:numPr>
        <w:ilvl w:val="0"/>
        <w:numId w:val="29"/>
      </w:numPr>
      <w:spacing w:before="20" w:after="120"/>
    </w:pPr>
  </w:style>
  <w:style w:type="paragraph" w:styleId="1080">
    <w:name w:val="ph_table_orderlist_1_бок"/>
    <w:basedOn w:val="1074"/>
    <w:next w:val="1080"/>
    <w:link w:val="712"/>
    <w:pPr>
      <w:numPr>
        <w:ilvl w:val="0"/>
        <w:numId w:val="32"/>
      </w:numPr>
    </w:pPr>
  </w:style>
  <w:style w:type="paragraph" w:styleId="1081">
    <w:name w:val="ph_table_orderlist_абв"/>
    <w:basedOn w:val="1074"/>
    <w:next w:val="1081"/>
    <w:link w:val="712"/>
    <w:pPr>
      <w:numPr>
        <w:ilvl w:val="0"/>
        <w:numId w:val="37"/>
      </w:numPr>
    </w:pPr>
  </w:style>
  <w:style w:type="paragraph" w:styleId="1082">
    <w:name w:val="ph_table_title"/>
    <w:basedOn w:val="988"/>
    <w:next w:val="1075"/>
    <w:link w:val="712"/>
    <w:pPr>
      <w:keepNext/>
      <w:spacing w:before="20" w:after="120"/>
    </w:pPr>
    <w:rPr>
      <w:szCs w:val="24"/>
    </w:rPr>
  </w:style>
  <w:style w:type="paragraph" w:styleId="1083">
    <w:name w:val="ph_title_void"/>
    <w:basedOn w:val="988"/>
    <w:next w:val="1017"/>
    <w:link w:val="712"/>
    <w:pPr>
      <w:jc w:val="center"/>
      <w:keepLines/>
      <w:keepNext/>
      <w:pageBreakBefore/>
      <w:spacing w:before="360" w:after="360"/>
    </w:pPr>
    <w:rPr>
      <w:rFonts w:cs="Arial"/>
      <w:b/>
      <w:bCs/>
      <w:sz w:val="28"/>
      <w:szCs w:val="28"/>
    </w:rPr>
  </w:style>
  <w:style w:type="paragraph" w:styleId="1084">
    <w:name w:val="ph_titlepage"/>
    <w:basedOn w:val="988"/>
    <w:next w:val="1084"/>
    <w:pPr>
      <w:jc w:val="center"/>
      <w:spacing w:before="0" w:after="120"/>
    </w:pPr>
    <w:rPr>
      <w:rFonts w:cs="Arial"/>
      <w:szCs w:val="28"/>
    </w:rPr>
  </w:style>
  <w:style w:type="paragraph" w:styleId="1085">
    <w:name w:val="ph_titlepage_code"/>
    <w:basedOn w:val="1084"/>
    <w:next w:val="1085"/>
    <w:link w:val="712"/>
    <w:pPr>
      <w:spacing w:before="0" w:after="240"/>
    </w:pPr>
    <w:rPr>
      <w:b/>
      <w:sz w:val="26"/>
    </w:rPr>
  </w:style>
  <w:style w:type="paragraph" w:styleId="1086">
    <w:name w:val="ph_titlepage_confirmstamp"/>
    <w:basedOn w:val="988"/>
    <w:next w:val="1086"/>
    <w:link w:val="712"/>
    <w:pPr>
      <w:spacing w:before="60" w:after="60"/>
    </w:pPr>
    <w:rPr>
      <w:color w:val="000000"/>
      <w:szCs w:val="24"/>
    </w:rPr>
  </w:style>
  <w:style w:type="paragraph" w:styleId="1087">
    <w:name w:val="ph_titlepage_customer"/>
    <w:basedOn w:val="1084"/>
    <w:next w:val="1086"/>
    <w:link w:val="712"/>
    <w:pPr>
      <w:spacing w:before="240" w:after="120"/>
    </w:pPr>
    <w:rPr>
      <w:b/>
      <w:sz w:val="26"/>
    </w:rPr>
  </w:style>
  <w:style w:type="paragraph" w:styleId="1088">
    <w:name w:val="ph_titlepage_docpart"/>
    <w:basedOn w:val="1084"/>
    <w:next w:val="1085"/>
    <w:link w:val="712"/>
    <w:rPr>
      <w:b/>
    </w:rPr>
  </w:style>
  <w:style w:type="paragraph" w:styleId="1089">
    <w:name w:val="ph_titlepage_document"/>
    <w:basedOn w:val="1084"/>
    <w:next w:val="1089"/>
    <w:link w:val="712"/>
    <w:pPr>
      <w:spacing w:before="240" w:after="120"/>
    </w:pPr>
    <w:rPr>
      <w:b/>
      <w:sz w:val="32"/>
    </w:rPr>
  </w:style>
  <w:style w:type="paragraph" w:styleId="1090">
    <w:name w:val="ph_titlepage_other"/>
    <w:basedOn w:val="1084"/>
    <w:next w:val="1090"/>
    <w:link w:val="712"/>
  </w:style>
  <w:style w:type="paragraph" w:styleId="1091">
    <w:name w:val="ph_titlepage_system_full"/>
    <w:basedOn w:val="1084"/>
    <w:next w:val="712"/>
    <w:link w:val="712"/>
    <w:rPr>
      <w:b/>
      <w:bCs/>
      <w:szCs w:val="32"/>
    </w:rPr>
  </w:style>
  <w:style w:type="paragraph" w:styleId="1092">
    <w:name w:val="ph_titlepage_system_short"/>
    <w:basedOn w:val="1084"/>
    <w:next w:val="1090"/>
    <w:link w:val="712"/>
    <w:rPr>
      <w:b/>
      <w:sz w:val="32"/>
    </w:rPr>
  </w:style>
  <w:style w:type="paragraph" w:styleId="1093">
    <w:name w:val="ph_Рамка боковик"/>
    <w:basedOn w:val="712"/>
    <w:next w:val="1093"/>
    <w:link w:val="712"/>
    <w:pPr>
      <w:jc w:val="center"/>
      <w:spacing w:before="120" w:after="0" w:line="240" w:lineRule="auto"/>
    </w:pPr>
    <w:rPr>
      <w:rFonts w:ascii="Arial" w:hAnsi="Arial" w:cs="Arial"/>
      <w:i/>
      <w:sz w:val="16"/>
      <w:szCs w:val="16"/>
    </w:rPr>
  </w:style>
  <w:style w:type="paragraph" w:styleId="1094">
    <w:name w:val="ph_Рамка_гориз_круп"/>
    <w:basedOn w:val="712"/>
    <w:next w:val="1094"/>
    <w:pPr>
      <w:jc w:val="center"/>
      <w:spacing w:before="120" w:after="20" w:line="240" w:lineRule="auto"/>
    </w:pPr>
    <w:rPr>
      <w:rFonts w:ascii="Arial" w:hAnsi="Arial" w:cs="Arial"/>
      <w:i/>
    </w:rPr>
  </w:style>
  <w:style w:type="paragraph" w:styleId="1095">
    <w:name w:val="ph_Рамка_гориз_слева_мал"/>
    <w:basedOn w:val="712"/>
    <w:next w:val="1095"/>
    <w:link w:val="712"/>
    <w:pPr>
      <w:ind w:left="57" w:right="0" w:firstLine="708"/>
      <w:jc w:val="left"/>
      <w:spacing w:before="120" w:after="20" w:line="240" w:lineRule="auto"/>
    </w:pPr>
    <w:rPr>
      <w:rFonts w:ascii="Arial" w:hAnsi="Arial" w:cs="Arial"/>
      <w:i/>
      <w:sz w:val="16"/>
      <w:szCs w:val="16"/>
    </w:rPr>
  </w:style>
  <w:style w:type="paragraph" w:styleId="1096">
    <w:name w:val="ph_Рамка_гориз_цент_мал"/>
    <w:basedOn w:val="1095"/>
    <w:next w:val="1096"/>
    <w:pPr>
      <w:ind w:left="0" w:right="0" w:firstLine="708"/>
      <w:jc w:val="center"/>
    </w:pPr>
  </w:style>
  <w:style w:type="paragraph" w:styleId="1097">
    <w:name w:val="Название объекта"/>
    <w:basedOn w:val="712"/>
    <w:next w:val="712"/>
    <w:pPr>
      <w:spacing w:before="0" w:after="200" w:line="240" w:lineRule="auto"/>
    </w:pPr>
    <w:rPr>
      <w:b/>
      <w:bCs/>
      <w:color w:val="4f81bd"/>
      <w:sz w:val="18"/>
      <w:szCs w:val="18"/>
    </w:rPr>
  </w:style>
  <w:style w:type="paragraph" w:styleId="1098">
    <w:name w:val="Table_Name"/>
    <w:basedOn w:val="1097"/>
    <w:next w:val="1098"/>
    <w:pPr>
      <w:jc w:val="left"/>
      <w:keepNext/>
      <w:spacing w:before="0" w:after="0" w:line="360" w:lineRule="auto"/>
    </w:pPr>
    <w:rPr>
      <w:b w:val="0"/>
      <w:bCs w:val="0"/>
      <w:iCs/>
      <w:color w:val="000000"/>
      <w:sz w:val="24"/>
    </w:rPr>
  </w:style>
  <w:style w:type="paragraph" w:styleId="1099">
    <w:name w:val="TableGraf 10L"/>
    <w:basedOn w:val="712"/>
    <w:next w:val="1099"/>
    <w:pPr>
      <w:jc w:val="left"/>
      <w:spacing w:before="0" w:after="0" w:line="276" w:lineRule="auto"/>
    </w:pPr>
    <w:rPr>
      <w:rFonts w:eastAsia="Calibri" w:cs="Times New Roman"/>
      <w:sz w:val="20"/>
      <w:szCs w:val="22"/>
      <w:lang w:val="en-US"/>
    </w:rPr>
  </w:style>
  <w:style w:type="paragraph" w:styleId="1100">
    <w:name w:val="td_text"/>
    <w:next w:val="1100"/>
    <w:pPr>
      <w:ind w:left="0" w:right="0" w:firstLine="851"/>
      <w:jc w:val="both"/>
      <w:spacing w:line="360" w:lineRule="auto"/>
      <w:widowControl/>
    </w:pPr>
    <w:rPr>
      <w:rFonts w:ascii="Times New Roman" w:hAnsi="Times New Roman" w:eastAsia="Times New Roman" w:cs="Times New Roman"/>
      <w:color w:val="auto"/>
      <w:sz w:val="24"/>
      <w:szCs w:val="28"/>
      <w:lang w:val="ru-RU" w:eastAsia="zh-CN" w:bidi="ar-SA"/>
    </w:rPr>
  </w:style>
  <w:style w:type="paragraph" w:styleId="1101">
    <w:name w:val="Адрес HTML"/>
    <w:basedOn w:val="712"/>
    <w:next w:val="1101"/>
    <w:rPr>
      <w:i/>
      <w:iCs/>
    </w:rPr>
  </w:style>
  <w:style w:type="paragraph" w:styleId="1102">
    <w:name w:val="Заголовок_Приложение_название"/>
    <w:basedOn w:val="988"/>
    <w:next w:val="1017"/>
    <w:link w:val="712"/>
    <w:pPr>
      <w:jc w:val="center"/>
      <w:spacing w:before="0" w:after="240"/>
    </w:pPr>
    <w:rPr>
      <w:b/>
      <w:sz w:val="26"/>
    </w:rPr>
  </w:style>
  <w:style w:type="paragraph" w:styleId="1103">
    <w:name w:val="Маркированный список"/>
    <w:basedOn w:val="712"/>
    <w:next w:val="1103"/>
    <w:link w:val="712"/>
    <w:pPr>
      <w:numPr>
        <w:ilvl w:val="0"/>
        <w:numId w:val="45"/>
      </w:numPr>
      <w:spacing w:before="0" w:after="0" w:line="240" w:lineRule="auto"/>
      <w:tabs>
        <w:tab w:val="left" w:pos="1418" w:leader="none"/>
      </w:tabs>
    </w:pPr>
    <w:rPr>
      <w:szCs w:val="24"/>
    </w:rPr>
  </w:style>
  <w:style w:type="paragraph" w:styleId="1104">
    <w:name w:val="Список_1)"/>
    <w:basedOn w:val="712"/>
    <w:next w:val="1104"/>
    <w:pPr>
      <w:numPr>
        <w:ilvl w:val="0"/>
        <w:numId w:val="19"/>
      </w:numPr>
    </w:pPr>
  </w:style>
  <w:style w:type="paragraph" w:styleId="1105">
    <w:name w:val="Схема документа"/>
    <w:basedOn w:val="712"/>
    <w:next w:val="1105"/>
    <w:link w:val="712"/>
    <w:pPr>
      <w:shd w:val="clear" w:color="auto" w:fill="000080"/>
    </w:pPr>
    <w:rPr>
      <w:rFonts w:ascii="Tahoma" w:hAnsi="Tahoma" w:cs="Tahoma"/>
      <w:sz w:val="20"/>
    </w:rPr>
  </w:style>
  <w:style w:type="paragraph" w:styleId="1106">
    <w:name w:val="Текст таблицы - Маркированный список 2 уровень"/>
    <w:basedOn w:val="991"/>
    <w:next w:val="712"/>
    <w:link w:val="712"/>
    <w:pPr>
      <w:numPr>
        <w:ilvl w:val="0"/>
        <w:numId w:val="27"/>
      </w:numPr>
      <w:contextualSpacing/>
      <w:spacing w:before="120" w:after="60" w:line="300" w:lineRule="auto"/>
      <w:tabs>
        <w:tab w:val="left" w:pos="1571" w:leader="none"/>
      </w:tabs>
    </w:pPr>
    <w:rPr>
      <w:color w:val="000000"/>
    </w:rPr>
  </w:style>
  <w:style w:type="paragraph" w:styleId="1107">
    <w:name w:val="Текст_программы"/>
    <w:next w:val="1107"/>
    <w:link w:val="712"/>
    <w:pPr>
      <w:ind w:left="0" w:right="0" w:firstLine="709"/>
      <w:widowControl/>
    </w:pPr>
    <w:rPr>
      <w:rFonts w:ascii="Courier New" w:hAnsi="Courier New" w:eastAsia="Times New Roman" w:cs="Courier New"/>
      <w:color w:val="auto"/>
      <w:spacing w:val="-2"/>
      <w:sz w:val="24"/>
      <w:szCs w:val="23"/>
      <w:lang w:val="en-US" w:eastAsia="zh-CN" w:bidi="ar-SA"/>
    </w:rPr>
  </w:style>
  <w:style w:type="paragraph" w:styleId="1108">
    <w:name w:val="index 1"/>
    <w:basedOn w:val="712"/>
    <w:next w:val="712"/>
    <w:pPr>
      <w:ind w:left="240" w:right="0" w:hanging="240"/>
    </w:pPr>
  </w:style>
  <w:style w:type="paragraph" w:styleId="1109">
    <w:name w:val="Содержимое таблицы"/>
    <w:basedOn w:val="712"/>
    <w:next w:val="1109"/>
    <w:link w:val="712"/>
    <w:pPr>
      <w:widowControl w:val="off"/>
      <w:suppressLineNumbers/>
    </w:pPr>
  </w:style>
  <w:style w:type="paragraph" w:styleId="1110">
    <w:name w:val="Колонтитул"/>
    <w:basedOn w:val="712"/>
    <w:next w:val="1110"/>
    <w:link w:val="712"/>
    <w:pPr>
      <w:tabs>
        <w:tab w:val="center" w:pos="4819" w:leader="none"/>
        <w:tab w:val="right" w:pos="9638" w:leader="none"/>
      </w:tabs>
      <w:suppressLineNumbers/>
    </w:pPr>
  </w:style>
  <w:style w:type="paragraph" w:styleId="1111">
    <w:name w:val="Перечень рисунков"/>
    <w:basedOn w:val="1097"/>
    <w:next w:val="1111"/>
    <w:link w:val="712"/>
  </w:style>
  <w:style w:type="paragraph" w:styleId="1112">
    <w:name w:val="Оглавление 10"/>
    <w:basedOn w:val="1012"/>
    <w:next w:val="1112"/>
    <w:link w:val="712"/>
    <w:pPr>
      <w:ind w:left="2551" w:right="0" w:firstLine="708"/>
      <w:tabs>
        <w:tab w:val="right" w:pos="7087" w:leader="dot"/>
      </w:tabs>
    </w:pPr>
  </w:style>
  <w:style w:type="paragraph" w:styleId="1113">
    <w:name w:val="Содержимое врезки"/>
    <w:basedOn w:val="712"/>
    <w:next w:val="1113"/>
    <w:link w:val="712"/>
  </w:style>
  <w:style w:type="paragraph" w:styleId="1114">
    <w:name w:val="Фигура"/>
    <w:basedOn w:val="1097"/>
    <w:next w:val="1114"/>
    <w:link w:val="712"/>
  </w:style>
  <w:style w:type="paragraph" w:styleId="1115">
    <w:name w:val="подпись рисунка"/>
    <w:basedOn w:val="1015"/>
    <w:next w:val="1115"/>
    <w:link w:val="712"/>
    <w:pPr>
      <w:spacing w:before="0" w:after="200"/>
    </w:pPr>
    <w:rPr>
      <w:rFonts w:eastAsia="Times New Roman" w:cs="Times New Roman"/>
      <w:b/>
      <w:bCs/>
      <w:i/>
      <w:color w:val="4f81bd"/>
      <w:sz w:val="18"/>
      <w:szCs w:val="18"/>
    </w:rPr>
  </w:style>
  <w:style w:type="paragraph" w:styleId="1116">
    <w:name w:val="перечисления"/>
    <w:basedOn w:val="984"/>
    <w:next w:val="1116"/>
    <w:pPr>
      <w:numPr>
        <w:ilvl w:val="0"/>
        <w:numId w:val="24"/>
      </w:numPr>
    </w:pPr>
  </w:style>
  <w:style w:type="paragraph" w:styleId="1117">
    <w:name w:val="Цитата 2"/>
    <w:basedOn w:val="712"/>
    <w:next w:val="712"/>
    <w:link w:val="712"/>
    <w:pPr>
      <w:ind w:left="864" w:right="864" w:firstLine="708"/>
      <w:jc w:val="center"/>
      <w:spacing w:before="200" w:after="160"/>
    </w:pPr>
    <w:rPr>
      <w:rFonts w:cs="Mangal"/>
      <w:i/>
      <w:iCs/>
      <w:color w:val="404040"/>
      <w:szCs w:val="21"/>
    </w:rPr>
  </w:style>
  <w:style w:type="paragraph" w:styleId="1118">
    <w:name w:val="перечисления -"/>
    <w:next w:val="1118"/>
    <w:link w:val="712"/>
    <w:pPr>
      <w:numPr>
        <w:ilvl w:val="0"/>
        <w:numId w:val="21"/>
      </w:numPr>
      <w:jc w:val="both"/>
      <w:spacing w:before="0" w:after="160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paragraph" w:styleId="1119">
    <w:name w:val="Стиль а)"/>
    <w:basedOn w:val="1118"/>
    <w:next w:val="1119"/>
    <w:pPr>
      <w:numPr>
        <w:ilvl w:val="0"/>
        <w:numId w:val="23"/>
      </w:numPr>
    </w:pPr>
  </w:style>
  <w:style w:type="paragraph" w:styleId="1120">
    <w:name w:val="1"/>
    <w:basedOn w:val="712"/>
    <w:next w:val="1022"/>
    <w:pPr>
      <w:jc w:val="left"/>
      <w:spacing w:before="280" w:after="280" w:line="240" w:lineRule="auto"/>
    </w:pPr>
    <w:rPr>
      <w:szCs w:val="24"/>
    </w:rPr>
  </w:style>
  <w:style w:type="paragraph" w:styleId="1121">
    <w:name w:val="перечисление -"/>
    <w:basedOn w:val="991"/>
    <w:next w:val="1121"/>
    <w:pPr>
      <w:numPr>
        <w:ilvl w:val="0"/>
        <w:numId w:val="25"/>
      </w:numPr>
      <w:ind w:left="851" w:right="-23" w:firstLine="0"/>
      <w:jc w:val="left"/>
    </w:pPr>
  </w:style>
  <w:style w:type="paragraph" w:styleId="1122">
    <w:name w:val="подпись к рисунку"/>
    <w:basedOn w:val="712"/>
    <w:next w:val="1122"/>
    <w:pPr>
      <w:ind w:left="0" w:right="-23" w:firstLine="708"/>
      <w:jc w:val="center"/>
      <w:spacing w:before="120" w:after="216" w:line="257" w:lineRule="auto"/>
    </w:pPr>
    <w:rPr>
      <w:i/>
      <w:color w:val="1f497d"/>
      <w:sz w:val="18"/>
    </w:rPr>
  </w:style>
  <w:style w:type="paragraph" w:styleId="1123">
    <w:name w:val="footnote text"/>
    <w:basedOn w:val="712"/>
    <w:next w:val="1123"/>
    <w:link w:val="712"/>
    <w:uiPriority w:val="99"/>
    <w:pPr>
      <w:ind w:left="0" w:right="-23" w:firstLine="851"/>
    </w:pPr>
    <w:rPr>
      <w:sz w:val="20"/>
    </w:rPr>
  </w:style>
  <w:style w:type="paragraph" w:styleId="1124">
    <w:name w:val="заголовок 1"/>
    <w:basedOn w:val="712"/>
    <w:next w:val="1124"/>
    <w:link w:val="712"/>
    <w:pPr>
      <w:numPr>
        <w:ilvl w:val="0"/>
        <w:numId w:val="47"/>
      </w:numPr>
      <w:ind w:left="432" w:right="-23" w:hanging="432"/>
      <w:pageBreakBefore/>
      <w:outlineLvl w:val="0"/>
    </w:pPr>
    <w:rPr>
      <w:b/>
      <w:szCs w:val="24"/>
    </w:rPr>
  </w:style>
  <w:style w:type="paragraph" w:styleId="1125">
    <w:name w:val="envelope address"/>
    <w:basedOn w:val="712"/>
    <w:next w:val="1125"/>
    <w:pPr>
      <w:ind w:left="2880" w:right="0" w:firstLine="708"/>
    </w:pPr>
    <w:rPr>
      <w:rFonts w:ascii="Calibri Light" w:hAnsi="Calibri Light" w:cs="Calibri Light"/>
      <w:szCs w:val="24"/>
    </w:rPr>
  </w:style>
  <w:style w:type="paragraph" w:styleId="1126">
    <w:name w:val="Без интервала"/>
    <w:next w:val="1126"/>
    <w:link w:val="712"/>
    <w:pPr>
      <w:jc w:val="both"/>
      <w:widowControl/>
    </w:pPr>
    <w:rPr>
      <w:rFonts w:ascii="Times New Roman" w:hAnsi="Times New Roman" w:eastAsia="Times New Roman" w:cs="Times New Roman"/>
      <w:color w:val="auto"/>
      <w:sz w:val="24"/>
      <w:szCs w:val="20"/>
      <w:lang w:val="ru-RU" w:eastAsia="zh-CN" w:bidi="ar-SA"/>
    </w:rPr>
  </w:style>
  <w:style w:type="paragraph" w:styleId="1127">
    <w:name w:val="Выделенная цитата"/>
    <w:basedOn w:val="712"/>
    <w:next w:val="712"/>
    <w:pPr>
      <w:ind w:left="864" w:right="864" w:firstLine="708"/>
      <w:jc w:val="center"/>
      <w:spacing w:before="360" w:after="360"/>
      <w:pBdr>
        <w:top w:val="single" w:color="4472C4" w:sz="4" w:space="10"/>
        <w:left w:val="none" w:color="000000" w:sz="0" w:space="0"/>
        <w:bottom w:val="single" w:color="4472C4" w:sz="4" w:space="10"/>
        <w:right w:val="none" w:color="000000" w:sz="0" w:space="0"/>
      </w:pBdr>
    </w:pPr>
    <w:rPr>
      <w:i/>
      <w:iCs/>
      <w:color w:val="4472c4"/>
    </w:rPr>
  </w:style>
  <w:style w:type="paragraph" w:styleId="1128">
    <w:name w:val="Дата"/>
    <w:basedOn w:val="712"/>
    <w:next w:val="712"/>
    <w:link w:val="712"/>
  </w:style>
  <w:style w:type="paragraph" w:styleId="1129">
    <w:name w:val="Заголовок записки"/>
    <w:basedOn w:val="712"/>
    <w:next w:val="712"/>
    <w:link w:val="712"/>
  </w:style>
  <w:style w:type="paragraph" w:styleId="1130">
    <w:name w:val="Заголовок таблицы ссылок"/>
    <w:basedOn w:val="712"/>
    <w:next w:val="712"/>
    <w:link w:val="712"/>
    <w:pPr>
      <w:spacing w:before="120" w:after="120"/>
    </w:pPr>
    <w:rPr>
      <w:rFonts w:ascii="Calibri Light" w:hAnsi="Calibri Light" w:cs="Calibri Light"/>
      <w:b/>
      <w:bCs/>
      <w:szCs w:val="24"/>
    </w:rPr>
  </w:style>
  <w:style w:type="paragraph" w:styleId="1131">
    <w:name w:val="Красная строка"/>
    <w:basedOn w:val="984"/>
    <w:next w:val="1131"/>
    <w:pPr>
      <w:ind w:left="0" w:right="0" w:firstLine="210"/>
    </w:pPr>
  </w:style>
  <w:style w:type="paragraph" w:styleId="1132">
    <w:name w:val="Body Text Indent"/>
    <w:basedOn w:val="712"/>
    <w:next w:val="1132"/>
    <w:link w:val="712"/>
    <w:pPr>
      <w:ind w:left="283" w:right="0" w:firstLine="708"/>
    </w:pPr>
  </w:style>
  <w:style w:type="paragraph" w:styleId="1133">
    <w:name w:val="Красная строка 2"/>
    <w:basedOn w:val="1132"/>
    <w:next w:val="1133"/>
    <w:link w:val="712"/>
    <w:pPr>
      <w:ind w:left="283" w:right="0" w:firstLine="210"/>
    </w:pPr>
  </w:style>
  <w:style w:type="paragraph" w:styleId="1134">
    <w:name w:val="Маркированный список 2"/>
    <w:basedOn w:val="712"/>
    <w:next w:val="1134"/>
    <w:link w:val="712"/>
    <w:pPr>
      <w:numPr>
        <w:ilvl w:val="0"/>
        <w:numId w:val="9"/>
      </w:numPr>
      <w:contextualSpacing/>
      <w:spacing w:before="120" w:after="120"/>
    </w:pPr>
  </w:style>
  <w:style w:type="paragraph" w:styleId="1135">
    <w:name w:val="Маркированный список 3"/>
    <w:basedOn w:val="712"/>
    <w:next w:val="1135"/>
    <w:pPr>
      <w:numPr>
        <w:ilvl w:val="0"/>
        <w:numId w:val="8"/>
      </w:numPr>
      <w:contextualSpacing/>
      <w:spacing w:before="120" w:after="120"/>
    </w:pPr>
  </w:style>
  <w:style w:type="paragraph" w:styleId="1136">
    <w:name w:val="Маркированный список 4"/>
    <w:basedOn w:val="712"/>
    <w:next w:val="1136"/>
    <w:pPr>
      <w:numPr>
        <w:ilvl w:val="0"/>
        <w:numId w:val="7"/>
      </w:numPr>
      <w:contextualSpacing/>
      <w:spacing w:before="120" w:after="120"/>
    </w:pPr>
  </w:style>
  <w:style w:type="paragraph" w:styleId="1137">
    <w:name w:val="Маркированный список 5"/>
    <w:basedOn w:val="712"/>
    <w:next w:val="1137"/>
    <w:pPr>
      <w:numPr>
        <w:ilvl w:val="0"/>
        <w:numId w:val="6"/>
      </w:numPr>
      <w:contextualSpacing/>
      <w:spacing w:before="120" w:after="120"/>
    </w:pPr>
  </w:style>
  <w:style w:type="paragraph" w:styleId="1138">
    <w:name w:val="Нумерованный список"/>
    <w:basedOn w:val="712"/>
    <w:next w:val="1138"/>
    <w:pPr>
      <w:numPr>
        <w:ilvl w:val="0"/>
        <w:numId w:val="10"/>
      </w:numPr>
      <w:contextualSpacing/>
      <w:spacing w:before="120" w:after="120"/>
    </w:pPr>
  </w:style>
  <w:style w:type="paragraph" w:styleId="1139">
    <w:name w:val="Нумерованный список 2"/>
    <w:basedOn w:val="712"/>
    <w:next w:val="1139"/>
    <w:pPr>
      <w:numPr>
        <w:ilvl w:val="0"/>
        <w:numId w:val="5"/>
      </w:numPr>
      <w:contextualSpacing/>
      <w:spacing w:before="120" w:after="120"/>
    </w:pPr>
  </w:style>
  <w:style w:type="paragraph" w:styleId="1140">
    <w:name w:val="Нумерованный список 3"/>
    <w:basedOn w:val="712"/>
    <w:next w:val="1140"/>
    <w:pPr>
      <w:numPr>
        <w:ilvl w:val="0"/>
        <w:numId w:val="4"/>
      </w:numPr>
      <w:contextualSpacing/>
      <w:spacing w:before="120" w:after="120"/>
    </w:pPr>
  </w:style>
  <w:style w:type="paragraph" w:styleId="1141">
    <w:name w:val="Нумерованный список 4"/>
    <w:basedOn w:val="712"/>
    <w:next w:val="1141"/>
    <w:pPr>
      <w:numPr>
        <w:ilvl w:val="0"/>
        <w:numId w:val="3"/>
      </w:numPr>
      <w:contextualSpacing/>
      <w:spacing w:before="120" w:after="120"/>
    </w:pPr>
  </w:style>
  <w:style w:type="paragraph" w:styleId="1142">
    <w:name w:val="Нумерованный список 5"/>
    <w:basedOn w:val="712"/>
    <w:next w:val="1142"/>
    <w:pPr>
      <w:numPr>
        <w:ilvl w:val="0"/>
        <w:numId w:val="2"/>
      </w:numPr>
      <w:contextualSpacing/>
      <w:spacing w:before="120" w:after="120"/>
    </w:pPr>
  </w:style>
  <w:style w:type="paragraph" w:styleId="1143">
    <w:name w:val="envelope return"/>
    <w:basedOn w:val="712"/>
    <w:next w:val="1143"/>
    <w:rPr>
      <w:rFonts w:ascii="Calibri Light" w:hAnsi="Calibri Light" w:cs="Calibri Light"/>
      <w:sz w:val="20"/>
    </w:rPr>
  </w:style>
  <w:style w:type="paragraph" w:styleId="1144">
    <w:name w:val="Обычный отступ"/>
    <w:basedOn w:val="712"/>
    <w:next w:val="1144"/>
    <w:link w:val="712"/>
    <w:pPr>
      <w:ind w:left="708" w:right="0" w:firstLine="708"/>
    </w:pPr>
  </w:style>
  <w:style w:type="paragraph" w:styleId="1145">
    <w:name w:val="Основной текст 2"/>
    <w:basedOn w:val="712"/>
    <w:next w:val="1145"/>
    <w:link w:val="712"/>
    <w:pPr>
      <w:spacing w:line="480" w:lineRule="auto"/>
    </w:pPr>
  </w:style>
  <w:style w:type="paragraph" w:styleId="1146">
    <w:name w:val="Основной текст 3"/>
    <w:basedOn w:val="712"/>
    <w:next w:val="1146"/>
    <w:link w:val="712"/>
    <w:rPr>
      <w:sz w:val="16"/>
      <w:szCs w:val="16"/>
    </w:rPr>
  </w:style>
  <w:style w:type="paragraph" w:styleId="1147">
    <w:name w:val="Основной текст с отступом 2"/>
    <w:basedOn w:val="712"/>
    <w:next w:val="1147"/>
    <w:link w:val="712"/>
    <w:pPr>
      <w:ind w:left="283" w:right="0" w:firstLine="708"/>
      <w:spacing w:line="480" w:lineRule="auto"/>
    </w:pPr>
  </w:style>
  <w:style w:type="paragraph" w:styleId="1148">
    <w:name w:val="Основной текст с отступом 3"/>
    <w:basedOn w:val="712"/>
    <w:next w:val="1148"/>
    <w:link w:val="712"/>
    <w:pPr>
      <w:ind w:left="283" w:right="0" w:firstLine="708"/>
    </w:pPr>
    <w:rPr>
      <w:sz w:val="16"/>
      <w:szCs w:val="16"/>
    </w:rPr>
  </w:style>
  <w:style w:type="paragraph" w:styleId="1149">
    <w:name w:val="Subtitle"/>
    <w:basedOn w:val="712"/>
    <w:next w:val="712"/>
    <w:link w:val="712"/>
    <w:uiPriority w:val="11"/>
    <w:pPr>
      <w:jc w:val="center"/>
      <w:spacing w:before="120" w:after="60"/>
      <w:outlineLvl w:val="1"/>
    </w:pPr>
    <w:rPr>
      <w:rFonts w:ascii="Calibri Light" w:hAnsi="Calibri Light" w:cs="Calibri Light"/>
      <w:szCs w:val="24"/>
    </w:rPr>
  </w:style>
  <w:style w:type="paragraph" w:styleId="1150">
    <w:name w:val="Signature"/>
    <w:basedOn w:val="712"/>
    <w:next w:val="1150"/>
    <w:link w:val="712"/>
    <w:pPr>
      <w:ind w:left="4252" w:right="0" w:firstLine="708"/>
    </w:pPr>
  </w:style>
  <w:style w:type="paragraph" w:styleId="1151">
    <w:name w:val="Приветствие"/>
    <w:basedOn w:val="712"/>
    <w:next w:val="712"/>
    <w:link w:val="712"/>
  </w:style>
  <w:style w:type="paragraph" w:styleId="1152">
    <w:name w:val="Продолжение списка"/>
    <w:basedOn w:val="712"/>
    <w:next w:val="1152"/>
    <w:link w:val="712"/>
    <w:pPr>
      <w:contextualSpacing/>
      <w:ind w:left="283" w:right="0" w:firstLine="708"/>
      <w:spacing w:before="120" w:after="120"/>
    </w:pPr>
  </w:style>
  <w:style w:type="paragraph" w:styleId="1153">
    <w:name w:val="Продолжение списка 2"/>
    <w:basedOn w:val="712"/>
    <w:next w:val="1153"/>
    <w:pPr>
      <w:contextualSpacing/>
      <w:ind w:left="566" w:right="0" w:firstLine="708"/>
      <w:spacing w:before="120" w:after="120"/>
    </w:pPr>
  </w:style>
  <w:style w:type="paragraph" w:styleId="1154">
    <w:name w:val="Продолжение списка 3"/>
    <w:basedOn w:val="712"/>
    <w:next w:val="1154"/>
    <w:pPr>
      <w:contextualSpacing/>
      <w:ind w:left="849" w:right="0" w:firstLine="708"/>
      <w:spacing w:before="120" w:after="120"/>
    </w:pPr>
  </w:style>
  <w:style w:type="paragraph" w:styleId="1155">
    <w:name w:val="Продолжение списка 4"/>
    <w:basedOn w:val="712"/>
    <w:next w:val="1155"/>
    <w:pPr>
      <w:contextualSpacing/>
      <w:ind w:left="1132" w:right="0" w:firstLine="708"/>
      <w:spacing w:before="120" w:after="120"/>
    </w:pPr>
  </w:style>
  <w:style w:type="paragraph" w:styleId="1156">
    <w:name w:val="Продолжение списка 5"/>
    <w:basedOn w:val="712"/>
    <w:next w:val="1156"/>
    <w:pPr>
      <w:contextualSpacing/>
      <w:ind w:left="1415" w:right="0" w:firstLine="708"/>
      <w:spacing w:before="120" w:after="120"/>
    </w:pPr>
  </w:style>
  <w:style w:type="paragraph" w:styleId="1157">
    <w:name w:val="Прощание"/>
    <w:basedOn w:val="712"/>
    <w:next w:val="1157"/>
    <w:pPr>
      <w:ind w:left="4252" w:right="0" w:firstLine="708"/>
    </w:pPr>
  </w:style>
  <w:style w:type="paragraph" w:styleId="1158">
    <w:name w:val="List Bullet 2"/>
    <w:basedOn w:val="712"/>
    <w:next w:val="1158"/>
    <w:link w:val="712"/>
    <w:pPr>
      <w:contextualSpacing/>
      <w:ind w:left="566" w:right="0" w:hanging="283"/>
      <w:spacing w:before="120" w:after="120"/>
    </w:pPr>
  </w:style>
  <w:style w:type="paragraph" w:styleId="1159">
    <w:name w:val="List Bullet 3"/>
    <w:basedOn w:val="712"/>
    <w:next w:val="1159"/>
    <w:pPr>
      <w:contextualSpacing/>
      <w:ind w:left="849" w:right="0" w:hanging="283"/>
      <w:spacing w:before="120" w:after="120"/>
    </w:pPr>
  </w:style>
  <w:style w:type="paragraph" w:styleId="1160">
    <w:name w:val="List Bullet 4"/>
    <w:basedOn w:val="712"/>
    <w:next w:val="1160"/>
    <w:pPr>
      <w:contextualSpacing/>
      <w:ind w:left="1132" w:right="0" w:hanging="283"/>
      <w:spacing w:before="120" w:after="120"/>
    </w:pPr>
  </w:style>
  <w:style w:type="paragraph" w:styleId="1161">
    <w:name w:val="List Bullet 5"/>
    <w:basedOn w:val="712"/>
    <w:next w:val="1161"/>
    <w:pPr>
      <w:contextualSpacing/>
      <w:ind w:left="1415" w:right="0" w:hanging="283"/>
      <w:spacing w:before="120" w:after="120"/>
    </w:pPr>
  </w:style>
  <w:style w:type="paragraph" w:styleId="1162">
    <w:name w:val="Список литературы"/>
    <w:basedOn w:val="712"/>
    <w:next w:val="712"/>
  </w:style>
  <w:style w:type="paragraph" w:styleId="1163">
    <w:name w:val="Стандартный HTML"/>
    <w:basedOn w:val="712"/>
    <w:next w:val="1163"/>
    <w:link w:val="712"/>
    <w:rPr>
      <w:rFonts w:ascii="Courier New" w:hAnsi="Courier New" w:cs="Courier New"/>
      <w:sz w:val="20"/>
    </w:rPr>
  </w:style>
  <w:style w:type="paragraph" w:styleId="1164">
    <w:name w:val="Таблица ссылок"/>
    <w:basedOn w:val="712"/>
    <w:next w:val="712"/>
    <w:link w:val="712"/>
    <w:pPr>
      <w:ind w:left="240" w:right="0" w:hanging="240"/>
    </w:pPr>
  </w:style>
  <w:style w:type="paragraph" w:styleId="1165">
    <w:name w:val="Текст"/>
    <w:basedOn w:val="712"/>
    <w:next w:val="1165"/>
    <w:link w:val="712"/>
    <w:rPr>
      <w:rFonts w:ascii="Courier New" w:hAnsi="Courier New" w:cs="Courier New"/>
      <w:sz w:val="20"/>
    </w:rPr>
  </w:style>
  <w:style w:type="paragraph" w:styleId="1166">
    <w:name w:val="endnote text"/>
    <w:basedOn w:val="712"/>
    <w:next w:val="1166"/>
    <w:link w:val="712"/>
    <w:uiPriority w:val="99"/>
    <w:rPr>
      <w:sz w:val="20"/>
    </w:rPr>
  </w:style>
  <w:style w:type="paragraph" w:styleId="1167">
    <w:name w:val="Текст макроса"/>
    <w:next w:val="1167"/>
    <w:link w:val="712"/>
    <w:pPr>
      <w:jc w:val="both"/>
      <w:spacing w:before="20" w:after="120" w:line="360" w:lineRule="auto"/>
      <w:widowControl/>
      <w:tabs>
        <w:tab w:val="left" w:pos="480" w:leader="none"/>
        <w:tab w:val="left" w:pos="960" w:leader="none"/>
        <w:tab w:val="left" w:pos="1440" w:leader="none"/>
        <w:tab w:val="left" w:pos="1920" w:leader="none"/>
        <w:tab w:val="left" w:pos="2400" w:leader="none"/>
        <w:tab w:val="left" w:pos="2880" w:leader="none"/>
        <w:tab w:val="left" w:pos="3360" w:leader="none"/>
        <w:tab w:val="left" w:pos="3840" w:leader="none"/>
        <w:tab w:val="left" w:pos="4320" w:leader="none"/>
      </w:tabs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1168">
    <w:name w:val="index 2"/>
    <w:basedOn w:val="712"/>
    <w:next w:val="712"/>
    <w:pPr>
      <w:ind w:left="480" w:right="0" w:hanging="240"/>
    </w:pPr>
  </w:style>
  <w:style w:type="paragraph" w:styleId="1169">
    <w:name w:val="index 3"/>
    <w:basedOn w:val="712"/>
    <w:next w:val="712"/>
    <w:link w:val="712"/>
    <w:pPr>
      <w:ind w:left="720" w:right="0" w:hanging="240"/>
    </w:pPr>
  </w:style>
  <w:style w:type="paragraph" w:styleId="1170">
    <w:name w:val="Указатель 4"/>
    <w:basedOn w:val="712"/>
    <w:next w:val="712"/>
    <w:link w:val="712"/>
    <w:pPr>
      <w:ind w:left="960" w:right="0" w:hanging="240"/>
    </w:pPr>
  </w:style>
  <w:style w:type="paragraph" w:styleId="1171">
    <w:name w:val="Указатель 5"/>
    <w:basedOn w:val="712"/>
    <w:next w:val="712"/>
    <w:link w:val="712"/>
    <w:pPr>
      <w:ind w:left="1200" w:right="0" w:hanging="240"/>
    </w:pPr>
  </w:style>
  <w:style w:type="paragraph" w:styleId="1172">
    <w:name w:val="Указатель 6"/>
    <w:basedOn w:val="712"/>
    <w:next w:val="712"/>
    <w:link w:val="712"/>
    <w:pPr>
      <w:ind w:left="1440" w:right="0" w:hanging="240"/>
    </w:pPr>
  </w:style>
  <w:style w:type="paragraph" w:styleId="1173">
    <w:name w:val="Указатель 7"/>
    <w:basedOn w:val="712"/>
    <w:next w:val="712"/>
    <w:link w:val="712"/>
    <w:pPr>
      <w:ind w:left="1680" w:right="0" w:hanging="240"/>
    </w:pPr>
  </w:style>
  <w:style w:type="paragraph" w:styleId="1174">
    <w:name w:val="Указатель 8"/>
    <w:basedOn w:val="712"/>
    <w:next w:val="712"/>
    <w:link w:val="712"/>
    <w:pPr>
      <w:ind w:left="1920" w:right="0" w:hanging="240"/>
    </w:pPr>
  </w:style>
  <w:style w:type="paragraph" w:styleId="1175">
    <w:name w:val="Указатель 9"/>
    <w:basedOn w:val="712"/>
    <w:next w:val="712"/>
    <w:link w:val="712"/>
    <w:pPr>
      <w:ind w:left="2160" w:right="0" w:hanging="240"/>
    </w:pPr>
  </w:style>
  <w:style w:type="paragraph" w:styleId="1176">
    <w:name w:val="Цитата"/>
    <w:basedOn w:val="712"/>
    <w:next w:val="1176"/>
    <w:link w:val="712"/>
    <w:pPr>
      <w:ind w:left="1440" w:right="1440" w:firstLine="708"/>
    </w:pPr>
  </w:style>
  <w:style w:type="paragraph" w:styleId="1177">
    <w:name w:val="Шапка"/>
    <w:basedOn w:val="712"/>
    <w:next w:val="1177"/>
    <w:link w:val="712"/>
    <w:pPr>
      <w:ind w:left="1134" w:right="0" w:hanging="1134"/>
      <w:shd w:val="clear" w:color="auto" w:fill="cccccc"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  <w:rPr>
      <w:rFonts w:ascii="Calibri Light" w:hAnsi="Calibri Light" w:cs="Calibri Light"/>
      <w:szCs w:val="24"/>
    </w:rPr>
  </w:style>
  <w:style w:type="paragraph" w:styleId="1178">
    <w:name w:val="Электронная подпись"/>
    <w:basedOn w:val="712"/>
    <w:next w:val="1178"/>
    <w:link w:val="712"/>
  </w:style>
  <w:style w:type="paragraph" w:styleId="1179">
    <w:name w:val="Заголовок таблицы"/>
    <w:basedOn w:val="1109"/>
    <w:next w:val="1179"/>
    <w:link w:val="712"/>
    <w:pPr>
      <w:jc w:val="center"/>
      <w:suppressLineNumbers/>
    </w:pPr>
    <w:rPr>
      <w:b/>
      <w:bCs/>
    </w:rPr>
  </w:style>
  <w:style w:type="character" w:styleId="2664" w:default="1">
    <w:name w:val="Default Paragraph Font"/>
    <w:uiPriority w:val="1"/>
    <w:semiHidden/>
    <w:unhideWhenUsed/>
  </w:style>
  <w:style w:type="numbering" w:styleId="266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Суворов С.</dc:creator>
  <cp:lastModifiedBy>vvn</cp:lastModifiedBy>
  <cp:revision>4</cp:revision>
  <dcterms:created xsi:type="dcterms:W3CDTF">2024-12-03T14:35:00Z</dcterms:created>
  <dcterms:modified xsi:type="dcterms:W3CDTF">2026-10-29T04:26:41Z</dcterms:modified>
</cp:coreProperties>
</file>