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8"/>
        <w:jc w:val="both"/>
        <w:rPr>
          <w:rFonts w:ascii="PT Astra Serif" w:hAnsi="PT Astra Serif" w:cs="PT Astra Serif"/>
          <w:b/>
          <w:bCs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</w: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Требования, предъявляемые к региональным адресным рассылкам</w:t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Редакционная политика содержит требования к текстам адресных уведомлений. При создании рассылки необходимо руководствоваться её принципами и правилами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Какие правила создания региональных рассылок?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4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Запрещены повторы или дубли федеральных рассылок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4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Повтор региональной рассылки допустим не чаще 1 раза в квартал при наличии веских обоснований повтора. Право принятия решения о допустимости повтора региональной рассылки остаётся за согласующим лицом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4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случае совпадения состава получателей соседних региональных рассылок требуется выдержать не менее 3 календарных дней между рассылками.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4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Использование видео-контента в рассылках разрешается при выполнении следующих условий: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33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видео-контент должен быть доступен для ознакомления на этапе согласования рассылки, во время рассылки и после рассылки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33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регион должен обеспечить доступность видео-контента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33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видео-контент следует размещать только на территории РФ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4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Региональные рассылки на тему политики требуют обоснования — письмо в МЦ за подписью Губернатора с просьбой рассмотреть возможность осуществления рассылки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723"/>
        <w:ind w:left="-15" w:right="300" w:firstLine="0"/>
        <w:jc w:val="both"/>
        <w:spacing w:before="300" w:after="300" w:line="390" w:lineRule="atLeast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Текст шаблона уведомления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оформить заголовок уведомления?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6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 должен превышать 150 символов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6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 перегружайте заголовок множеством подробностей, обстоятельств, наименований, упоминанием региона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6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Ссылки в заголовок не ставятся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6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конце заголовка нет точек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Какие правила оформления основного текста уведомления?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7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Текст должен быть разделён на абзацы по принципу «Одна тема — Один абзац»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7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Оптимальная длина предложения: 14—15 слов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7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 перегружайте предложения множеством подробностей, обстоятельств, наименований и ссылок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7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Если необходимо указать подробности, используйте для этого несколько предложений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7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Сокращения «и др., и пр., и т.д., и т.п.» не используем. Лучше поменять их на «например» и перечислять часть вариантов или писать сокращение полностью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оформить заголовок блока в основном тексте?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8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Заголовок блока должен быть кратким и ёмким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8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Ссылки в заголовке блока не ставятся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8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конце заголовка блока нет точек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оформить список?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Нумерованный список: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9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Пункты списка оформляются цифрами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9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Нет двоеточия после заголовка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9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Пункты списка начинаются с заглавной буквы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9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конце пунктов списка нет точек и «;»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9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Нельзя использовать перед списком «для» и «чтобы»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Список первого уровня с заголовком: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0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Нет двоеточия после заголовка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0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Пункты списка начинаются с заглавной буквы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0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конце пунктов списка нет точек и «;»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0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Нельзя использовать перед списком «для» и «чтобы»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Список второго уровня: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Есть двоеточие перед списком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Пункты списка начинаются с маленькой буквы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конце пунктов списка нет точек и «;»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Нельзя использовать перед списком «для» и «чтобы»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Вложенный список: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2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Есть двоеточие перед вложенным списком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2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Пункты списка начинаются с маленькой буквы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2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конце пунктов списка нет точек и «;»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Нужна ли «Ё»?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3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Букву «Ё» пишем везде, где она нужна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обратиться к получателю уведомления?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4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Везде пишем «вы» и «ваш» с маленькой буквы. Обращаясь на «вы», мы уже подчёркиваем уважение к человеку, и оно не нуждается в дополнительном усилении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Где ставятся и не ставятся точки?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 ставятся точки: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5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заголовках и подзаголовках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5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подписях — это логически завершённое, отдельно стоящее предложение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5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последнем предложении абзаца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5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после пунктов списка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Ставятся точки: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6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между предложениями в одном абзаце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Какие кавычки поставить?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7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Используется только один тип кавычек: «» — «ёлочки»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7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Если внутри фразы в кавычках есть ещё одни кавычки, для них используется ещё один тип кавычек „“ — „лапки“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7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Если на фразу с кавычками нужно поставить ссылку, кавычки тоже включаем в ссылку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Где поставить тире, а где дефис?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9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Тире между словами — длинное тире с обязательными пробелами перед и после тире, как в этом предложении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9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Между цифрами также ставится длинное тире, но без пробелов: 5—7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19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Дефис используется для соединения частей слова или нескольких слов: какой-то, кто-либо, когда-то и так далее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указать телефонный номер?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0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Для мобильных: +7 123 123-12-12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0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Для стационарных с кодом населенного пункта: +7 495 123-23-23 или +7 3852 23-23-23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0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Для бесплатных номеров: 8 800 123-23-23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0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Если часть номера нужно скрыть, вместо цифр ставятся звёздочки: +7 123 ***-**-23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правильно указать адрес?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Индекс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Страна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Республика, край, область, автономный округ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Район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Населённый пункт: город, посёлок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Улица, номер дома, номер квартиры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Полное или краткое наименование организации, если адресат — организация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Фамилия, имя, отчество, если адресат — человек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оформить дату?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2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Когда месяц написан словом, текст легче читается — 1 января 2017 г.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2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Когда четыре цифры года без месяца — пишем слово «год»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2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При написании диапазона пишется слово «годы»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2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Если в интервале дат один и тот же год, то он пишется один раз в конце интервала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2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Если в интервале дат разные годы, то пишутся оба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2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Не ставим двоеточие, если перед датой стоит пояснительное слово или фраза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правильно поставить пробел, между цифрами и символами?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3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Между знаком «№» и цифрами ставится пробел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3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Между цифрой и единицами измерения ставится пробел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3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Между знаком «×» и цифрами не ставится пробел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3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Между знаком «%» и цифрами не ставится пробел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написать меры и величины?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4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Метры, сантиметры и миллиметры сокращаем до «м», «см» и «мм» без точки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4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Размеры для фото указываем в сантиметрах. Сами значения пишем без пробелов и через знак «×»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4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Когда говорим о пикселях, используем «пикс.»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4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Общепринятое сокращение для единицы измерения скорости км/ч, без точек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написать дни недели?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5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информационных текстах стараемся не использовать сокращения для дней недели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5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текстах для интересов и рассылках сокращения возможны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5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После сокращений не ставим точки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5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 интервалах между днями недели ставим тире, отбивая его пробелами с обеих сторон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5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Заглавную букву в днях недели не пишем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5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Сокращения для дней недели: пн, вт, ср, чт, пт, сб, вс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правильно обозначать рубль?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Знак ₽: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6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Ставится после числа и всегда отделяется пробелом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Полное написание — рубли, рублей и так далее используется: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7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При написании чисел словами: миллион рублей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7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При указании приблизительной стоимости: около тысячи рублей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7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При упоминании без чисел: укажите максимальную сумму в рублях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ставить пробелы в суммах?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8"/>
        </w:numPr>
        <w:ind w:right="0"/>
        <w:jc w:val="left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Тысячи и миллионы отделяются пробелами начиная с тысяч, между суммой и знаком ₽ ставится пробел. Например:</w:t>
        <w:br/>
        <w:t xml:space="preserve">1 250 ₽</w:t>
        <w:br/>
        <w:t xml:space="preserve">11 200 ₽</w:t>
        <w:br/>
        <w:t xml:space="preserve">450 000 ₽</w:t>
        <w:br/>
        <w:t xml:space="preserve">1 250 000 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указывать диапазоны?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29"/>
        </w:numPr>
        <w:ind w:right="0"/>
        <w:jc w:val="left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Тире между числами не отбиваются пробелами от цифр, знак ₽ ставится после последней цифры. Также возможно написание через предлоги «от» и «до». В диапазонах с тире сокращение «тыс.» не используем. Например:</w:t>
        <w:br/>
        <w:t xml:space="preserve">2000–3000 ₽</w:t>
        <w:br/>
        <w:t xml:space="preserve">5000–10000 ₽</w:t>
        <w:br/>
        <w:t xml:space="preserve">от 260 000 до 280 000 ₽</w:t>
        <w:br/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от 260 тыс. до 5 млн 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сокращать суммы?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30"/>
        </w:numPr>
        <w:ind w:right="0"/>
        <w:jc w:val="left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Точка ставится только после «тыс.» — это сокращение образовано отсечением части слова. Когда сокращение состоит только из согласных — точка не ставится. Например:</w:t>
        <w:br/>
        <w:t xml:space="preserve">тыс. — тысяча</w:t>
        <w:br/>
        <w:t xml:space="preserve">млн — миллион</w:t>
        <w:br/>
        <w:t xml:space="preserve">млрд — миллиард</w:t>
        <w:br/>
        <w:t xml:space="preserve">трлн — триллион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указать сумму с копейками?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31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Округляем до сотых, ровные значения копеек пишем с нулём на конце и разделяем запятой: 31,50 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left="0" w:right="0" w:firstLine="0"/>
        <w:jc w:val="both"/>
        <w:spacing w:before="300" w:after="0"/>
        <w:shd w:val="clear" w:color="ffffff" w:fill="ffffff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Как оформить кнопку действия?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9"/>
        <w:numPr>
          <w:ilvl w:val="0"/>
          <w:numId w:val="32"/>
        </w:numPr>
        <w:ind w:right="0"/>
        <w:jc w:val="both"/>
        <w:spacing w:before="0" w:after="0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Текст кнопки должен обозначать выполняемое действие. Например: «Отправить заявку»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9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Courier New">
    <w:panose1 w:val="020704090202050204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9">
    <w:name w:val="Heading 1"/>
    <w:basedOn w:val="895"/>
    <w:next w:val="895"/>
    <w:link w:val="72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20">
    <w:name w:val="Heading 1 Char"/>
    <w:link w:val="71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21">
    <w:name w:val="Heading 2"/>
    <w:basedOn w:val="895"/>
    <w:next w:val="895"/>
    <w:link w:val="72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22">
    <w:name w:val="Heading 2 Char"/>
    <w:link w:val="721"/>
    <w:uiPriority w:val="9"/>
    <w:rPr>
      <w:rFonts w:ascii="Liberation Sans" w:hAnsi="Liberation Sans" w:eastAsia="Liberation Sans" w:cs="Liberation Sans"/>
      <w:sz w:val="34"/>
    </w:rPr>
  </w:style>
  <w:style w:type="paragraph" w:styleId="723">
    <w:name w:val="Heading 3"/>
    <w:basedOn w:val="895"/>
    <w:next w:val="895"/>
    <w:link w:val="72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4">
    <w:name w:val="Heading 3 Char"/>
    <w:link w:val="72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5">
    <w:name w:val="Heading 4"/>
    <w:basedOn w:val="895"/>
    <w:next w:val="895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6">
    <w:name w:val="Heading 4 Char"/>
    <w:link w:val="72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7">
    <w:name w:val="Heading 5"/>
    <w:basedOn w:val="895"/>
    <w:next w:val="895"/>
    <w:link w:val="72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8">
    <w:name w:val="Heading 5 Char"/>
    <w:link w:val="72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9">
    <w:name w:val="Heading 6"/>
    <w:basedOn w:val="895"/>
    <w:next w:val="895"/>
    <w:link w:val="73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0">
    <w:name w:val="Heading 6 Char"/>
    <w:link w:val="72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1">
    <w:name w:val="Heading 7"/>
    <w:basedOn w:val="895"/>
    <w:next w:val="895"/>
    <w:link w:val="73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2">
    <w:name w:val="Heading 7 Char"/>
    <w:link w:val="73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3">
    <w:name w:val="Heading 8"/>
    <w:basedOn w:val="895"/>
    <w:next w:val="895"/>
    <w:link w:val="73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4">
    <w:name w:val="Heading 8 Char"/>
    <w:link w:val="73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5">
    <w:name w:val="Heading 9"/>
    <w:basedOn w:val="895"/>
    <w:next w:val="895"/>
    <w:link w:val="73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6">
    <w:name w:val="Heading 9 Char"/>
    <w:link w:val="73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7">
    <w:name w:val="Title"/>
    <w:basedOn w:val="895"/>
    <w:next w:val="895"/>
    <w:link w:val="73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8">
    <w:name w:val="Title Char"/>
    <w:link w:val="737"/>
    <w:uiPriority w:val="10"/>
    <w:rPr>
      <w:sz w:val="48"/>
      <w:szCs w:val="48"/>
    </w:rPr>
  </w:style>
  <w:style w:type="paragraph" w:styleId="739">
    <w:name w:val="Subtitle"/>
    <w:basedOn w:val="895"/>
    <w:next w:val="895"/>
    <w:link w:val="740"/>
    <w:uiPriority w:val="11"/>
    <w:qFormat/>
    <w:pPr>
      <w:spacing w:before="200" w:after="200"/>
    </w:pPr>
    <w:rPr>
      <w:sz w:val="24"/>
      <w:szCs w:val="24"/>
    </w:rPr>
  </w:style>
  <w:style w:type="character" w:styleId="740">
    <w:name w:val="Subtitle Char"/>
    <w:link w:val="739"/>
    <w:uiPriority w:val="11"/>
    <w:rPr>
      <w:sz w:val="24"/>
      <w:szCs w:val="24"/>
    </w:rPr>
  </w:style>
  <w:style w:type="paragraph" w:styleId="741">
    <w:name w:val="Quote"/>
    <w:basedOn w:val="895"/>
    <w:next w:val="895"/>
    <w:link w:val="742"/>
    <w:uiPriority w:val="29"/>
    <w:qFormat/>
    <w:pPr>
      <w:ind w:left="720" w:right="720"/>
    </w:pPr>
    <w:rPr>
      <w:i/>
    </w:rPr>
  </w:style>
  <w:style w:type="character" w:styleId="742">
    <w:name w:val="Quote Char"/>
    <w:link w:val="741"/>
    <w:uiPriority w:val="29"/>
    <w:rPr>
      <w:i/>
    </w:rPr>
  </w:style>
  <w:style w:type="paragraph" w:styleId="743">
    <w:name w:val="Intense Quote"/>
    <w:basedOn w:val="895"/>
    <w:next w:val="895"/>
    <w:link w:val="74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4">
    <w:name w:val="Intense Quote Char"/>
    <w:link w:val="743"/>
    <w:uiPriority w:val="30"/>
    <w:rPr>
      <w:i/>
    </w:rPr>
  </w:style>
  <w:style w:type="paragraph" w:styleId="745">
    <w:name w:val="Header"/>
    <w:basedOn w:val="895"/>
    <w:link w:val="7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6">
    <w:name w:val="Header Char"/>
    <w:link w:val="745"/>
    <w:uiPriority w:val="99"/>
  </w:style>
  <w:style w:type="paragraph" w:styleId="747">
    <w:name w:val="Footer"/>
    <w:basedOn w:val="895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8">
    <w:name w:val="Footer Char"/>
    <w:link w:val="747"/>
    <w:uiPriority w:val="99"/>
  </w:style>
  <w:style w:type="paragraph" w:styleId="749">
    <w:name w:val="Caption"/>
    <w:basedOn w:val="895"/>
    <w:next w:val="895"/>
    <w:link w:val="7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0">
    <w:name w:val="Caption Char"/>
    <w:link w:val="749"/>
    <w:uiPriority w:val="35"/>
    <w:rPr>
      <w:b/>
      <w:bCs/>
      <w:color w:val="4f81bd" w:themeColor="accent1"/>
      <w:sz w:val="18"/>
      <w:szCs w:val="18"/>
    </w:rPr>
  </w:style>
  <w:style w:type="table" w:styleId="751">
    <w:name w:val="Table Grid"/>
    <w:basedOn w:val="89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Table Grid Light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>
    <w:name w:val="Plain Table 1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4">
    <w:name w:val="Plain Table 2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5">
    <w:name w:val="Plain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6">
    <w:name w:val="Plain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Plain Table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8">
    <w:name w:val="Grid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0">
    <w:name w:val="Grid Table 4 - Accent 1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1">
    <w:name w:val="Grid Table 4 - Accent 2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Grid Table 4 - Accent 3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3">
    <w:name w:val="Grid Table 4 - Accent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Grid Table 4 - Accent 5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5">
    <w:name w:val="Grid Table 4 - Accent 6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6">
    <w:name w:val="Grid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0">
    <w:name w:val="Grid Table 5 Dark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3">
    <w:name w:val="Grid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4">
    <w:name w:val="Grid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5">
    <w:name w:val="Grid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6">
    <w:name w:val="Grid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7">
    <w:name w:val="Grid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8">
    <w:name w:val="Grid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9">
    <w:name w:val="Grid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0">
    <w:name w:val="Grid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5">
    <w:name w:val="List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6">
    <w:name w:val="List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7">
    <w:name w:val="List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8">
    <w:name w:val="List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9">
    <w:name w:val="List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0">
    <w:name w:val="List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1">
    <w:name w:val="List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9">
    <w:name w:val="List Table 5 Dark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0">
    <w:name w:val="List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1">
    <w:name w:val="List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2">
    <w:name w:val="List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3">
    <w:name w:val="List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4">
    <w:name w:val="List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5">
    <w:name w:val="List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6">
    <w:name w:val="List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7">
    <w:name w:val="List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8">
    <w:name w:val="List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9">
    <w:name w:val="List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50">
    <w:name w:val="List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51">
    <w:name w:val="List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52">
    <w:name w:val="List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53">
    <w:name w:val="List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54">
    <w:name w:val="List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55">
    <w:name w:val="List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56">
    <w:name w:val="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8">
    <w:name w:val="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9">
    <w:name w:val="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0">
    <w:name w:val="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1">
    <w:name w:val="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2">
    <w:name w:val="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3">
    <w:name w:val="Bordered &amp; 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4">
    <w:name w:val="Bordered &amp; 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5">
    <w:name w:val="Bordered &amp; 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6">
    <w:name w:val="Bordered &amp; 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7">
    <w:name w:val="Bordered &amp; 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8">
    <w:name w:val="Bordered &amp; 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9">
    <w:name w:val="Bordered &amp; 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0">
    <w:name w:val="Bordered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1">
    <w:name w:val="Bordered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2">
    <w:name w:val="Bordered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3">
    <w:name w:val="Bordered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4">
    <w:name w:val="Bordered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5">
    <w:name w:val="Bordered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6">
    <w:name w:val="Bordered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7">
    <w:name w:val="Hyperlink"/>
    <w:uiPriority w:val="99"/>
    <w:unhideWhenUsed/>
    <w:rPr>
      <w:color w:val="0000ff" w:themeColor="hyperlink"/>
      <w:u w:val="single"/>
    </w:rPr>
  </w:style>
  <w:style w:type="paragraph" w:styleId="878">
    <w:name w:val="footnote text"/>
    <w:basedOn w:val="895"/>
    <w:link w:val="879"/>
    <w:uiPriority w:val="99"/>
    <w:semiHidden/>
    <w:unhideWhenUsed/>
    <w:pPr>
      <w:spacing w:after="40" w:line="240" w:lineRule="auto"/>
    </w:pPr>
    <w:rPr>
      <w:sz w:val="18"/>
    </w:rPr>
  </w:style>
  <w:style w:type="character" w:styleId="879">
    <w:name w:val="Footnote Text Char"/>
    <w:link w:val="878"/>
    <w:uiPriority w:val="99"/>
    <w:rPr>
      <w:sz w:val="18"/>
    </w:rPr>
  </w:style>
  <w:style w:type="character" w:styleId="880">
    <w:name w:val="footnote reference"/>
    <w:uiPriority w:val="99"/>
    <w:unhideWhenUsed/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pPr>
      <w:spacing w:after="0" w:line="240" w:lineRule="auto"/>
    </w:pPr>
    <w:rPr>
      <w:sz w:val="20"/>
    </w:rPr>
  </w:style>
  <w:style w:type="character" w:styleId="882">
    <w:name w:val="Endnote Text Char"/>
    <w:link w:val="881"/>
    <w:uiPriority w:val="99"/>
    <w:rPr>
      <w:sz w:val="20"/>
    </w:rPr>
  </w:style>
  <w:style w:type="character" w:styleId="883">
    <w:name w:val="endnote reference"/>
    <w:uiPriority w:val="99"/>
    <w:semiHidden/>
    <w:unhideWhenUsed/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ind w:left="0" w:right="0" w:firstLine="0"/>
      <w:spacing w:after="57"/>
    </w:pPr>
  </w:style>
  <w:style w:type="paragraph" w:styleId="885">
    <w:name w:val="toc 2"/>
    <w:basedOn w:val="895"/>
    <w:next w:val="895"/>
    <w:uiPriority w:val="39"/>
    <w:unhideWhenUsed/>
    <w:pPr>
      <w:ind w:left="283" w:right="0" w:firstLine="0"/>
      <w:spacing w:after="57"/>
    </w:pPr>
  </w:style>
  <w:style w:type="paragraph" w:styleId="886">
    <w:name w:val="toc 3"/>
    <w:basedOn w:val="895"/>
    <w:next w:val="895"/>
    <w:uiPriority w:val="39"/>
    <w:unhideWhenUsed/>
    <w:pPr>
      <w:ind w:left="567" w:right="0" w:firstLine="0"/>
      <w:spacing w:after="57"/>
    </w:pPr>
  </w:style>
  <w:style w:type="paragraph" w:styleId="887">
    <w:name w:val="toc 4"/>
    <w:basedOn w:val="895"/>
    <w:next w:val="895"/>
    <w:uiPriority w:val="39"/>
    <w:unhideWhenUsed/>
    <w:pPr>
      <w:ind w:left="850" w:right="0" w:firstLine="0"/>
      <w:spacing w:after="57"/>
    </w:pPr>
  </w:style>
  <w:style w:type="paragraph" w:styleId="888">
    <w:name w:val="toc 5"/>
    <w:basedOn w:val="895"/>
    <w:next w:val="895"/>
    <w:uiPriority w:val="39"/>
    <w:unhideWhenUsed/>
    <w:pPr>
      <w:ind w:left="1134" w:right="0" w:firstLine="0"/>
      <w:spacing w:after="57"/>
    </w:pPr>
  </w:style>
  <w:style w:type="paragraph" w:styleId="889">
    <w:name w:val="toc 6"/>
    <w:basedOn w:val="895"/>
    <w:next w:val="895"/>
    <w:uiPriority w:val="39"/>
    <w:unhideWhenUsed/>
    <w:pPr>
      <w:ind w:left="1417" w:right="0" w:firstLine="0"/>
      <w:spacing w:after="57"/>
    </w:pPr>
  </w:style>
  <w:style w:type="paragraph" w:styleId="890">
    <w:name w:val="toc 7"/>
    <w:basedOn w:val="895"/>
    <w:next w:val="895"/>
    <w:uiPriority w:val="39"/>
    <w:unhideWhenUsed/>
    <w:pPr>
      <w:ind w:left="1701" w:right="0" w:firstLine="0"/>
      <w:spacing w:after="57"/>
    </w:pPr>
  </w:style>
  <w:style w:type="paragraph" w:styleId="891">
    <w:name w:val="toc 8"/>
    <w:basedOn w:val="895"/>
    <w:next w:val="895"/>
    <w:uiPriority w:val="39"/>
    <w:unhideWhenUsed/>
    <w:pPr>
      <w:ind w:left="1984" w:right="0" w:firstLine="0"/>
      <w:spacing w:after="57"/>
    </w:pPr>
  </w:style>
  <w:style w:type="paragraph" w:styleId="892">
    <w:name w:val="toc 9"/>
    <w:basedOn w:val="895"/>
    <w:next w:val="895"/>
    <w:uiPriority w:val="39"/>
    <w:unhideWhenUsed/>
    <w:pPr>
      <w:ind w:left="2268" w:right="0" w:firstLine="0"/>
      <w:spacing w:after="57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895"/>
    <w:next w:val="895"/>
    <w:uiPriority w:val="99"/>
    <w:unhideWhenUsed/>
    <w:pPr>
      <w:spacing w:after="0" w:afterAutospacing="0"/>
    </w:pPr>
  </w:style>
  <w:style w:type="paragraph" w:styleId="895" w:default="1">
    <w:name w:val="Normal"/>
    <w:qFormat/>
  </w:style>
  <w:style w:type="table" w:styleId="8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7" w:default="1">
    <w:name w:val="No List"/>
    <w:uiPriority w:val="99"/>
    <w:semiHidden/>
    <w:unhideWhenUsed/>
  </w:style>
  <w:style w:type="paragraph" w:styleId="898">
    <w:name w:val="No Spacing"/>
    <w:basedOn w:val="895"/>
    <w:uiPriority w:val="1"/>
    <w:qFormat/>
    <w:pPr>
      <w:spacing w:after="0" w:line="240" w:lineRule="auto"/>
    </w:pPr>
  </w:style>
  <w:style w:type="paragraph" w:styleId="899">
    <w:name w:val="List Paragraph"/>
    <w:basedOn w:val="895"/>
    <w:uiPriority w:val="34"/>
    <w:qFormat/>
    <w:pPr>
      <w:contextualSpacing/>
      <w:ind w:left="720"/>
    </w:pPr>
  </w:style>
  <w:style w:type="character" w:styleId="900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mak</cp:lastModifiedBy>
  <cp:revision>4</cp:revision>
  <dcterms:modified xsi:type="dcterms:W3CDTF">2026-06-24T07:49:07Z</dcterms:modified>
</cp:coreProperties>
</file>